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Pr="002F447F" w:rsidR="00BD64F8" w:rsidP="009764C7" w:rsidRDefault="002B1E13" w14:paraId="1E096353" w14:textId="308740C5">
      <w:pPr>
        <w:tabs>
          <w:tab w:val="center" w:pos="4513"/>
          <w:tab w:val="right" w:pos="9026"/>
        </w:tabs>
        <w:spacing w:after="0" w:line="240" w:lineRule="auto"/>
        <w:rPr>
          <w:rFonts w:ascii="Calibri" w:hAnsi="Calibri" w:eastAsia="Calibri" w:cs="Calibri"/>
          <w:color w:val="000000" w:themeColor="text1"/>
          <w:sz w:val="40"/>
          <w:szCs w:val="40"/>
        </w:rPr>
      </w:pPr>
      <w:r w:rsidRPr="00FD08E1">
        <w:rPr>
          <w:noProof/>
          <w:color w:val="2B579A"/>
          <w:shd w:val="clear" w:color="auto" w:fill="E6E6E6"/>
          <w:lang w:val="en-US"/>
        </w:rPr>
        <w:drawing>
          <wp:anchor distT="0" distB="0" distL="114300" distR="114300" simplePos="0" relativeHeight="251658752" behindDoc="0" locked="0" layoutInCell="1" allowOverlap="1" wp14:anchorId="6416C1C8" wp14:editId="6D995F6B">
            <wp:simplePos x="0" y="0"/>
            <wp:positionH relativeFrom="margin">
              <wp:align>right</wp:align>
            </wp:positionH>
            <wp:positionV relativeFrom="paragraph">
              <wp:posOffset>9525</wp:posOffset>
            </wp:positionV>
            <wp:extent cx="1399540" cy="579755"/>
            <wp:effectExtent l="0" t="0" r="0" b="0"/>
            <wp:wrapNone/>
            <wp:docPr id="9" name="Picture 9" descr="C:\Users\40009536\Desktop\Team Napier\Photos\main-ens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40009536\Desktop\Team Napier\Photos\main-ensa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9540" cy="579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29E28984" w:rsidR="29E28984">
        <w:rPr>
          <w:rFonts w:ascii="Calibri" w:hAnsi="Calibri" w:eastAsia="Calibri" w:cs="Calibri"/>
          <w:b/>
          <w:bCs/>
          <w:color w:val="000000" w:themeColor="text1"/>
          <w:sz w:val="40"/>
          <w:szCs w:val="40"/>
        </w:rPr>
        <w:t>ENSA Societies &amp; Sports</w:t>
      </w:r>
    </w:p>
    <w:p w:rsidRPr="002F447F" w:rsidR="00BD64F8" w:rsidP="009764C7" w:rsidRDefault="29E28984" w14:paraId="455FF346" w14:textId="581DFC56">
      <w:pPr>
        <w:pStyle w:val="Header"/>
        <w:rPr>
          <w:rFonts w:ascii="Calibri" w:hAnsi="Calibri" w:eastAsia="Calibri" w:cs="Calibri"/>
          <w:color w:val="000000" w:themeColor="text1"/>
          <w:sz w:val="40"/>
          <w:szCs w:val="40"/>
        </w:rPr>
      </w:pPr>
      <w:r w:rsidRPr="1893FD3B" w:rsidR="29E28984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40"/>
          <w:szCs w:val="40"/>
        </w:rPr>
        <w:t>AGM</w:t>
      </w:r>
      <w:r w:rsidRPr="1893FD3B" w:rsidR="00264BB0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40"/>
          <w:szCs w:val="40"/>
        </w:rPr>
        <w:t xml:space="preserve"> &amp; EGM</w:t>
      </w:r>
      <w:r w:rsidRPr="1893FD3B" w:rsidR="29E28984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40"/>
          <w:szCs w:val="40"/>
        </w:rPr>
        <w:t xml:space="preserve"> Policy</w:t>
      </w:r>
    </w:p>
    <w:p w:rsidRPr="002F447F" w:rsidR="00BD64F8" w:rsidP="009764C7" w:rsidRDefault="29E28984" w14:paraId="30EF4B1F" w14:textId="38EBBF20">
      <w:pPr>
        <w:spacing w:before="240" w:line="240" w:lineRule="auto"/>
        <w:rPr>
          <w:rFonts w:ascii="Calibri" w:hAnsi="Calibri" w:eastAsia="Calibri" w:cs="Calibri"/>
          <w:color w:val="C00000"/>
          <w:sz w:val="28"/>
          <w:szCs w:val="28"/>
        </w:rPr>
      </w:pPr>
      <w:r w:rsidRPr="29E28984">
        <w:rPr>
          <w:rFonts w:ascii="Calibri" w:hAnsi="Calibri" w:eastAsia="Calibri" w:cs="Calibri"/>
          <w:b/>
          <w:bCs/>
          <w:color w:val="C00000"/>
          <w:sz w:val="28"/>
          <w:szCs w:val="28"/>
        </w:rPr>
        <w:t>Summary</w:t>
      </w:r>
    </w:p>
    <w:p w:rsidRPr="00601140" w:rsidR="00BD64F8" w:rsidP="009764C7" w:rsidRDefault="29E28984" w14:paraId="35C36E95" w14:textId="5C683582">
      <w:pPr>
        <w:spacing w:line="240" w:lineRule="auto"/>
        <w:rPr>
          <w:rFonts w:ascii="Calibri" w:hAnsi="Calibri" w:eastAsia="Calibri" w:cs="Calibri"/>
          <w:color w:val="000000" w:themeColor="text1"/>
        </w:rPr>
      </w:pPr>
      <w:r w:rsidRPr="33192D05" w:rsidR="29E28984">
        <w:rPr>
          <w:rFonts w:ascii="Calibri" w:hAnsi="Calibri" w:eastAsia="Calibri" w:cs="Calibri"/>
          <w:color w:val="000000" w:themeColor="text1" w:themeTint="FF" w:themeShade="FF"/>
        </w:rPr>
        <w:t xml:space="preserve">This document details the policy and processes for running a successful Annual General Meeting by ENSA Societies and Clubs. This is </w:t>
      </w:r>
      <w:r w:rsidRPr="33192D05" w:rsidR="29E28984">
        <w:rPr>
          <w:rFonts w:ascii="Calibri" w:hAnsi="Calibri" w:eastAsia="Calibri" w:cs="Calibri"/>
          <w:color w:val="000000" w:themeColor="text1" w:themeTint="FF" w:themeShade="FF"/>
        </w:rPr>
        <w:t>required</w:t>
      </w:r>
      <w:r w:rsidRPr="33192D05" w:rsidR="29E28984">
        <w:rPr>
          <w:rFonts w:ascii="Calibri" w:hAnsi="Calibri" w:eastAsia="Calibri" w:cs="Calibri"/>
          <w:color w:val="000000" w:themeColor="text1" w:themeTint="FF" w:themeShade="FF"/>
        </w:rPr>
        <w:t xml:space="preserve"> for any student activities and will align with the various other policies which ENSA’s Sports Clubs, Student Societies and their committees and members should relate to.</w:t>
      </w:r>
    </w:p>
    <w:p w:rsidRPr="00601140" w:rsidR="00BD64F8" w:rsidP="009764C7" w:rsidRDefault="29E28984" w14:paraId="0EFE57F1" w14:textId="49168D57">
      <w:pPr>
        <w:spacing w:line="240" w:lineRule="auto"/>
        <w:contextualSpacing/>
        <w:rPr>
          <w:rFonts w:ascii="Calibri" w:hAnsi="Calibri" w:eastAsia="Calibri" w:cs="Calibri"/>
          <w:color w:val="000000" w:themeColor="text1"/>
        </w:rPr>
      </w:pPr>
      <w:r w:rsidRPr="00601140">
        <w:rPr>
          <w:rFonts w:ascii="Calibri" w:hAnsi="Calibri" w:eastAsia="Calibri" w:cs="Calibri"/>
          <w:b/>
          <w:bCs/>
          <w:color w:val="000000" w:themeColor="text1"/>
        </w:rPr>
        <w:t>Effective Date:</w:t>
      </w:r>
      <w:r w:rsidRPr="00601140">
        <w:rPr>
          <w:rFonts w:ascii="Calibri" w:hAnsi="Calibri" w:eastAsia="Calibri" w:cs="Calibri"/>
          <w:color w:val="000000" w:themeColor="text1"/>
        </w:rPr>
        <w:t xml:space="preserve"> 26/05/2022</w:t>
      </w:r>
    </w:p>
    <w:p w:rsidRPr="00601140" w:rsidR="00BD64F8" w:rsidP="009764C7" w:rsidRDefault="29E28984" w14:paraId="53F1C748" w14:textId="16DA0EDD">
      <w:pPr>
        <w:spacing w:line="240" w:lineRule="auto"/>
        <w:contextualSpacing/>
        <w:rPr>
          <w:rFonts w:ascii="Calibri" w:hAnsi="Calibri" w:eastAsia="Calibri" w:cs="Calibri"/>
          <w:color w:val="000000" w:themeColor="text1"/>
        </w:rPr>
      </w:pPr>
      <w:r w:rsidRPr="532B2CB1" w:rsidR="29E28984">
        <w:rPr>
          <w:rFonts w:ascii="Calibri" w:hAnsi="Calibri" w:eastAsia="Calibri" w:cs="Calibri"/>
          <w:b w:val="1"/>
          <w:bCs w:val="1"/>
          <w:color w:val="000000" w:themeColor="text1" w:themeTint="FF" w:themeShade="FF"/>
        </w:rPr>
        <w:t>Approved by:</w:t>
      </w:r>
      <w:r w:rsidRPr="532B2CB1" w:rsidR="29E28984">
        <w:rPr>
          <w:rFonts w:ascii="Calibri" w:hAnsi="Calibri" w:eastAsia="Calibri" w:cs="Calibri"/>
          <w:color w:val="000000" w:themeColor="text1" w:themeTint="FF" w:themeShade="FF"/>
        </w:rPr>
        <w:t xml:space="preserve"> </w:t>
      </w:r>
      <w:r w:rsidRPr="532B2CB1" w:rsidR="6E04E9BA">
        <w:rPr>
          <w:rFonts w:ascii="Calibri" w:hAnsi="Calibri" w:eastAsia="Calibri" w:cs="Calibri"/>
          <w:color w:val="000000" w:themeColor="text1" w:themeTint="FF" w:themeShade="FF"/>
        </w:rPr>
        <w:t>Student Engagement Team Lead</w:t>
      </w:r>
    </w:p>
    <w:p w:rsidR="29E28984" w:rsidP="532B2CB1" w:rsidRDefault="29E28984" w14:paraId="6A39E10B" w14:textId="72E9CA9B">
      <w:pPr>
        <w:pStyle w:val="Normal"/>
        <w:suppressLineNumbers w:val="0"/>
        <w:bidi w:val="0"/>
        <w:spacing w:before="0" w:beforeAutospacing="off" w:after="160" w:afterAutospacing="off" w:line="240" w:lineRule="auto"/>
        <w:ind w:left="0" w:right="0"/>
        <w:contextualSpacing/>
        <w:jc w:val="left"/>
        <w:rPr>
          <w:rFonts w:ascii="Calibri" w:hAnsi="Calibri" w:eastAsia="Calibri" w:cs="Calibri"/>
          <w:color w:val="000000" w:themeColor="text1" w:themeTint="FF" w:themeShade="FF"/>
        </w:rPr>
      </w:pPr>
      <w:r w:rsidRPr="532B2CB1" w:rsidR="29E28984">
        <w:rPr>
          <w:rFonts w:ascii="Calibri" w:hAnsi="Calibri" w:eastAsia="Calibri" w:cs="Calibri"/>
          <w:b w:val="1"/>
          <w:bCs w:val="1"/>
          <w:color w:val="000000" w:themeColor="text1" w:themeTint="FF" w:themeShade="FF"/>
        </w:rPr>
        <w:t>ENSA contact:</w:t>
      </w:r>
      <w:r w:rsidRPr="532B2CB1" w:rsidR="29E28984">
        <w:rPr>
          <w:rFonts w:ascii="Calibri" w:hAnsi="Calibri" w:eastAsia="Calibri" w:cs="Calibri"/>
          <w:color w:val="000000" w:themeColor="text1" w:themeTint="FF" w:themeShade="FF"/>
        </w:rPr>
        <w:t xml:space="preserve"> </w:t>
      </w:r>
      <w:r w:rsidRPr="532B2CB1" w:rsidR="49E4914C">
        <w:rPr>
          <w:rFonts w:ascii="Calibri" w:hAnsi="Calibri" w:eastAsia="Calibri" w:cs="Calibri"/>
          <w:color w:val="000000" w:themeColor="text1" w:themeTint="FF" w:themeShade="FF"/>
        </w:rPr>
        <w:t>Head of Student Activities</w:t>
      </w:r>
    </w:p>
    <w:p w:rsidRPr="00601140" w:rsidR="00BD64F8" w:rsidP="33192D05" w:rsidRDefault="29E28984" w14:paraId="53023920" w14:textId="0F212B12">
      <w:pPr>
        <w:spacing w:line="240" w:lineRule="auto"/>
        <w:contextualSpacing w:val="1"/>
        <w:rPr>
          <w:rFonts w:ascii="Calibri" w:hAnsi="Calibri" w:eastAsia="Calibri" w:cs="Calibri"/>
          <w:color w:val="000000" w:themeColor="text1"/>
        </w:rPr>
      </w:pPr>
      <w:r w:rsidRPr="33192D05" w:rsidR="59426599">
        <w:rPr>
          <w:rFonts w:ascii="Calibri" w:hAnsi="Calibri" w:eastAsia="Calibri" w:cs="Calibri"/>
          <w:b w:val="1"/>
          <w:bCs w:val="1"/>
          <w:color w:val="000000" w:themeColor="text1" w:themeTint="FF" w:themeShade="FF"/>
        </w:rPr>
        <w:t>Last Reviewed/Updated:</w:t>
      </w:r>
      <w:r w:rsidRPr="33192D05" w:rsidR="59426599">
        <w:rPr>
          <w:rFonts w:ascii="Calibri" w:hAnsi="Calibri" w:eastAsia="Calibri" w:cs="Calibri"/>
          <w:color w:val="000000" w:themeColor="text1" w:themeTint="FF" w:themeShade="FF"/>
        </w:rPr>
        <w:t xml:space="preserve"> </w:t>
      </w:r>
      <w:r w:rsidRPr="33192D05" w:rsidR="278B745A">
        <w:rPr>
          <w:rFonts w:ascii="Calibri" w:hAnsi="Calibri" w:eastAsia="Calibri" w:cs="Calibri"/>
          <w:color w:val="000000" w:themeColor="text1" w:themeTint="FF" w:themeShade="FF"/>
        </w:rPr>
        <w:t>17</w:t>
      </w:r>
      <w:r w:rsidRPr="33192D05" w:rsidR="59426599">
        <w:rPr>
          <w:rFonts w:ascii="Calibri" w:hAnsi="Calibri" w:eastAsia="Calibri" w:cs="Calibri"/>
          <w:color w:val="000000" w:themeColor="text1" w:themeTint="FF" w:themeShade="FF"/>
        </w:rPr>
        <w:t>/0</w:t>
      </w:r>
      <w:r w:rsidRPr="33192D05" w:rsidR="164E63C4">
        <w:rPr>
          <w:rFonts w:ascii="Calibri" w:hAnsi="Calibri" w:eastAsia="Calibri" w:cs="Calibri"/>
          <w:color w:val="000000" w:themeColor="text1" w:themeTint="FF" w:themeShade="FF"/>
        </w:rPr>
        <w:t>6</w:t>
      </w:r>
      <w:r w:rsidRPr="33192D05" w:rsidR="59426599">
        <w:rPr>
          <w:rFonts w:ascii="Calibri" w:hAnsi="Calibri" w:eastAsia="Calibri" w:cs="Calibri"/>
          <w:color w:val="000000" w:themeColor="text1" w:themeTint="FF" w:themeShade="FF"/>
        </w:rPr>
        <w:t>/202</w:t>
      </w:r>
      <w:r w:rsidRPr="33192D05" w:rsidR="5B94F674">
        <w:rPr>
          <w:rFonts w:ascii="Calibri" w:hAnsi="Calibri" w:eastAsia="Calibri" w:cs="Calibri"/>
          <w:color w:val="000000" w:themeColor="text1" w:themeTint="FF" w:themeShade="FF"/>
        </w:rPr>
        <w:t>6</w:t>
      </w:r>
    </w:p>
    <w:p w:rsidRPr="00601140" w:rsidR="00BD64F8" w:rsidP="33192D05" w:rsidRDefault="29E28984" w14:paraId="5F5B76A6" w14:textId="2A22BC54">
      <w:pPr>
        <w:spacing w:line="240" w:lineRule="auto"/>
        <w:contextualSpacing w:val="1"/>
        <w:rPr>
          <w:rFonts w:ascii="Calibri" w:hAnsi="Calibri" w:eastAsia="Calibri" w:cs="Calibri"/>
          <w:color w:val="000000" w:themeColor="text1"/>
        </w:rPr>
      </w:pPr>
      <w:r w:rsidRPr="33192D05" w:rsidR="59426599">
        <w:rPr>
          <w:rFonts w:ascii="Calibri" w:hAnsi="Calibri" w:eastAsia="Calibri" w:cs="Calibri"/>
          <w:b w:val="1"/>
          <w:bCs w:val="1"/>
          <w:color w:val="000000" w:themeColor="text1" w:themeTint="FF" w:themeShade="FF"/>
        </w:rPr>
        <w:t>Date due for review:</w:t>
      </w:r>
      <w:r w:rsidRPr="33192D05" w:rsidR="59426599">
        <w:rPr>
          <w:rFonts w:ascii="Calibri" w:hAnsi="Calibri" w:eastAsia="Calibri" w:cs="Calibri"/>
          <w:color w:val="000000" w:themeColor="text1" w:themeTint="FF" w:themeShade="FF"/>
        </w:rPr>
        <w:t xml:space="preserve"> June 202</w:t>
      </w:r>
      <w:r w:rsidRPr="33192D05" w:rsidR="6CB9F71A">
        <w:rPr>
          <w:rFonts w:ascii="Calibri" w:hAnsi="Calibri" w:eastAsia="Calibri" w:cs="Calibri"/>
          <w:color w:val="000000" w:themeColor="text1" w:themeTint="FF" w:themeShade="FF"/>
        </w:rPr>
        <w:t>7</w:t>
      </w:r>
    </w:p>
    <w:p w:rsidRPr="00601140" w:rsidR="00BD64F8" w:rsidP="00601140" w:rsidRDefault="29E28984" w14:paraId="1C29E040" w14:textId="01B5E2A2">
      <w:pPr>
        <w:spacing w:line="240" w:lineRule="auto"/>
        <w:contextualSpacing/>
        <w:rPr>
          <w:rFonts w:ascii="Calibri" w:hAnsi="Calibri" w:eastAsia="Calibri" w:cs="Calibri"/>
          <w:color w:val="000000" w:themeColor="text1"/>
        </w:rPr>
      </w:pPr>
      <w:r w:rsidRPr="00601140">
        <w:rPr>
          <w:rFonts w:ascii="Calibri" w:hAnsi="Calibri" w:eastAsia="Calibri" w:cs="Calibri"/>
          <w:b/>
          <w:bCs/>
          <w:color w:val="000000" w:themeColor="text1"/>
        </w:rPr>
        <w:t>Applies to:</w:t>
      </w:r>
      <w:r w:rsidRPr="00601140">
        <w:rPr>
          <w:rFonts w:ascii="Calibri" w:hAnsi="Calibri" w:eastAsia="Calibri" w:cs="Calibri"/>
          <w:color w:val="000000" w:themeColor="text1"/>
        </w:rPr>
        <w:t xml:space="preserve"> Sports Club &amp; Society Office Holders/Members</w:t>
      </w:r>
    </w:p>
    <w:p w:rsidRPr="0077070C" w:rsidR="00B41766" w:rsidP="061CF7B5" w:rsidRDefault="007E647B" w14:paraId="1ABF580C" w14:textId="2FBF74E7">
      <w:pPr>
        <w:pStyle w:val="ListParagraph"/>
        <w:numPr>
          <w:ilvl w:val="0"/>
          <w:numId w:val="21"/>
        </w:numPr>
        <w:spacing w:after="120" w:line="240" w:lineRule="auto"/>
        <w:rPr>
          <w:b w:val="1"/>
          <w:bCs w:val="1"/>
          <w:color w:val="C00000"/>
          <w:sz w:val="28"/>
          <w:szCs w:val="28"/>
        </w:rPr>
      </w:pPr>
      <w:r w:rsidRPr="061CF7B5" w:rsidR="26A56480">
        <w:rPr>
          <w:b w:val="1"/>
          <w:bCs w:val="1"/>
          <w:color w:val="C00000"/>
          <w:sz w:val="28"/>
          <w:szCs w:val="28"/>
        </w:rPr>
        <w:t>Reason for Policy</w:t>
      </w:r>
      <w:r w:rsidRPr="061CF7B5" w:rsidR="78D6C585">
        <w:rPr>
          <w:b w:val="1"/>
          <w:bCs w:val="1"/>
          <w:color w:val="C00000"/>
          <w:sz w:val="28"/>
          <w:szCs w:val="28"/>
        </w:rPr>
        <w:t xml:space="preserve"> </w:t>
      </w:r>
    </w:p>
    <w:p w:rsidRPr="00601140" w:rsidR="002F447F" w:rsidP="00601140" w:rsidRDefault="002F447F" w14:paraId="39A1767D" w14:textId="3D969BD7">
      <w:pPr>
        <w:spacing w:after="120" w:line="240" w:lineRule="auto"/>
        <w:rPr>
          <w:rFonts w:cs="Calibri"/>
        </w:rPr>
      </w:pPr>
      <w:r w:rsidRPr="009077DD" w:rsidR="002F447F">
        <w:rPr>
          <w:rFonts w:cs="Calibri"/>
        </w:rPr>
        <w:t xml:space="preserve">Annual General Meetings (AGMs) are the means whereby the members of the Club/Society exercise their democratic rights in conducting the Club/Society’s affairs. All clubs and societies must undertake an AGM by the date </w:t>
      </w:r>
      <w:r w:rsidRPr="009077DD" w:rsidR="523217C0">
        <w:rPr>
          <w:rFonts w:cs="Calibri"/>
        </w:rPr>
        <w:t xml:space="preserve">specified </w:t>
      </w:r>
      <w:r w:rsidRPr="009077DD" w:rsidR="002F447F">
        <w:rPr>
          <w:rFonts w:cs="Calibri"/>
        </w:rPr>
        <w:t>by ENSA</w:t>
      </w:r>
      <w:r w:rsidRPr="009077DD" w:rsidR="5FFEEB3F">
        <w:rPr>
          <w:rFonts w:cs="Calibri"/>
        </w:rPr>
        <w:t>.</w:t>
      </w:r>
    </w:p>
    <w:p w:rsidRPr="00601140" w:rsidR="002658F2" w:rsidP="00601140" w:rsidRDefault="002658F2" w14:paraId="33033C84" w14:textId="74E0CFA8">
      <w:pPr>
        <w:spacing w:after="120" w:line="240" w:lineRule="auto"/>
        <w:rPr>
          <w:rFonts w:cs="Calibri"/>
        </w:rPr>
      </w:pPr>
      <w:r w:rsidRPr="009077DD" w:rsidR="002658F2">
        <w:rPr>
          <w:rFonts w:cs="Calibri"/>
        </w:rPr>
        <w:t xml:space="preserve">An Extraordinary General Meeting (EGM) can be called, by </w:t>
      </w:r>
      <w:r w:rsidRPr="009077DD" w:rsidR="034EFA79">
        <w:rPr>
          <w:rFonts w:cs="Calibri"/>
        </w:rPr>
        <w:t>a</w:t>
      </w:r>
      <w:r w:rsidRPr="009077DD" w:rsidR="002658F2">
        <w:rPr>
          <w:rFonts w:cs="Calibri"/>
        </w:rPr>
        <w:t xml:space="preserve"> committee, to deal with any issues that arise during the year and require the input of all members, which cannot </w:t>
      </w:r>
      <w:r w:rsidRPr="009077DD" w:rsidR="002658F2">
        <w:rPr>
          <w:rFonts w:cs="Calibri"/>
        </w:rPr>
        <w:t>reasonably be</w:t>
      </w:r>
      <w:r w:rsidRPr="009077DD" w:rsidR="002658F2">
        <w:rPr>
          <w:rFonts w:cs="Calibri"/>
        </w:rPr>
        <w:t xml:space="preserve"> postponed until the AGM. For example, this may occur when a Committee Member is no longer able to continue in their role and a new appointment to the committee needs to be made.</w:t>
      </w:r>
    </w:p>
    <w:p w:rsidRPr="00601140" w:rsidR="002658F2" w:rsidP="00601140" w:rsidRDefault="002658F2" w14:paraId="7E6C4856" w14:textId="77777777">
      <w:pPr>
        <w:spacing w:after="0" w:line="240" w:lineRule="auto"/>
        <w:rPr>
          <w:rFonts w:cs="Calibri"/>
        </w:rPr>
      </w:pPr>
      <w:r w:rsidRPr="00601140">
        <w:rPr>
          <w:rFonts w:cs="Calibri"/>
        </w:rPr>
        <w:t>Other reasons for an EGM may include:</w:t>
      </w:r>
    </w:p>
    <w:p w:rsidRPr="00601140" w:rsidR="002658F2" w:rsidP="00601140" w:rsidRDefault="002658F2" w14:paraId="4E57FB30" w14:textId="77777777">
      <w:pPr>
        <w:pStyle w:val="ListParagraph"/>
        <w:numPr>
          <w:ilvl w:val="0"/>
          <w:numId w:val="23"/>
        </w:numPr>
        <w:spacing w:after="0" w:line="240" w:lineRule="auto"/>
        <w:contextualSpacing w:val="0"/>
        <w:rPr>
          <w:rFonts w:cs="Calibri"/>
        </w:rPr>
      </w:pPr>
      <w:r w:rsidRPr="00601140">
        <w:rPr>
          <w:rFonts w:cs="Calibri"/>
        </w:rPr>
        <w:t xml:space="preserve">Significant disciplinary matters that affect the whole </w:t>
      </w:r>
      <w:proofErr w:type="gramStart"/>
      <w:r w:rsidRPr="00601140">
        <w:rPr>
          <w:rFonts w:cs="Calibri"/>
        </w:rPr>
        <w:t>club;</w:t>
      </w:r>
      <w:proofErr w:type="gramEnd"/>
    </w:p>
    <w:p w:rsidRPr="00601140" w:rsidR="002658F2" w:rsidP="00601140" w:rsidRDefault="002658F2" w14:paraId="717DC1DD" w14:textId="0850F65A">
      <w:pPr>
        <w:pStyle w:val="ListParagraph"/>
        <w:numPr>
          <w:ilvl w:val="0"/>
          <w:numId w:val="23"/>
        </w:numPr>
        <w:spacing w:after="0" w:line="240" w:lineRule="auto"/>
        <w:contextualSpacing w:val="0"/>
        <w:rPr>
          <w:rFonts w:cs="Calibri"/>
        </w:rPr>
      </w:pPr>
      <w:r w:rsidRPr="00601140">
        <w:rPr>
          <w:rFonts w:cs="Calibri"/>
        </w:rPr>
        <w:t xml:space="preserve">Legal issues that </w:t>
      </w:r>
      <w:r w:rsidRPr="00601140" w:rsidR="00601140">
        <w:rPr>
          <w:rFonts w:cs="Calibri"/>
        </w:rPr>
        <w:t>affect</w:t>
      </w:r>
      <w:r w:rsidRPr="00601140">
        <w:rPr>
          <w:rFonts w:cs="Calibri"/>
        </w:rPr>
        <w:t xml:space="preserve"> the club; or</w:t>
      </w:r>
    </w:p>
    <w:p w:rsidRPr="00601140" w:rsidR="002658F2" w:rsidP="00601140" w:rsidRDefault="002658F2" w14:paraId="008335F2" w14:textId="77777777">
      <w:pPr>
        <w:pStyle w:val="ListParagraph"/>
        <w:numPr>
          <w:ilvl w:val="0"/>
          <w:numId w:val="23"/>
        </w:numPr>
        <w:spacing w:after="120" w:line="240" w:lineRule="auto"/>
        <w:contextualSpacing w:val="0"/>
        <w:rPr>
          <w:rFonts w:cs="Calibri"/>
        </w:rPr>
      </w:pPr>
      <w:r w:rsidRPr="00601140">
        <w:rPr>
          <w:rFonts w:cs="Calibri"/>
        </w:rPr>
        <w:t>Any other matter which needs to be urgently addressed by the whole membership.</w:t>
      </w:r>
    </w:p>
    <w:p w:rsidR="002658F2" w:rsidP="00601140" w:rsidRDefault="002658F2" w14:paraId="317E9FE4" w14:textId="07C237E5">
      <w:pPr>
        <w:spacing w:after="120" w:line="240" w:lineRule="auto"/>
        <w:rPr>
          <w:rFonts w:cs="Calibri"/>
          <w:sz w:val="24"/>
          <w:szCs w:val="24"/>
        </w:rPr>
      </w:pPr>
      <w:r w:rsidRPr="061CF7B5" w:rsidR="508FABC4">
        <w:rPr>
          <w:rFonts w:cs="Calibri"/>
        </w:rPr>
        <w:t xml:space="preserve">An EGM follows the same rules and regulations as an </w:t>
      </w:r>
      <w:r w:rsidRPr="061CF7B5" w:rsidR="3C2A3918">
        <w:rPr>
          <w:rFonts w:cs="Calibri"/>
        </w:rPr>
        <w:t>AGM</w:t>
      </w:r>
      <w:r w:rsidRPr="061CF7B5" w:rsidR="52834FF7">
        <w:rPr>
          <w:rFonts w:cs="Calibri"/>
        </w:rPr>
        <w:t>.</w:t>
      </w:r>
      <w:r w:rsidRPr="061CF7B5" w:rsidR="508FABC4">
        <w:rPr>
          <w:rFonts w:cs="Calibri"/>
        </w:rPr>
        <w:t xml:space="preserve"> </w:t>
      </w:r>
      <w:r w:rsidRPr="061CF7B5" w:rsidR="60FF20E0">
        <w:rPr>
          <w:rFonts w:cs="Calibri"/>
        </w:rPr>
        <w:t>H</w:t>
      </w:r>
      <w:r w:rsidRPr="061CF7B5" w:rsidR="508FABC4">
        <w:rPr>
          <w:rFonts w:cs="Calibri"/>
        </w:rPr>
        <w:t>owever</w:t>
      </w:r>
      <w:r w:rsidRPr="061CF7B5" w:rsidR="3C2A3918">
        <w:rPr>
          <w:rFonts w:cs="Calibri"/>
        </w:rPr>
        <w:t>,</w:t>
      </w:r>
      <w:r w:rsidRPr="061CF7B5" w:rsidR="508FABC4">
        <w:rPr>
          <w:rFonts w:cs="Calibri"/>
        </w:rPr>
        <w:t xml:space="preserve"> the agenda items do not need to follow the same format and are usually limited to the reason the EGM </w:t>
      </w:r>
      <w:r w:rsidRPr="061CF7B5" w:rsidR="313DFB3F">
        <w:rPr>
          <w:rFonts w:cs="Calibri"/>
        </w:rPr>
        <w:t>has been</w:t>
      </w:r>
      <w:r w:rsidRPr="061CF7B5" w:rsidR="508FABC4">
        <w:rPr>
          <w:rFonts w:cs="Calibri"/>
        </w:rPr>
        <w:t xml:space="preserve"> called.</w:t>
      </w:r>
    </w:p>
    <w:p w:rsidRPr="002658F2" w:rsidR="00D61ADB" w:rsidP="00601140" w:rsidRDefault="002F447F" w14:paraId="270C5AE9" w14:textId="36673C3C">
      <w:pPr>
        <w:pStyle w:val="ListParagraph"/>
        <w:numPr>
          <w:ilvl w:val="0"/>
          <w:numId w:val="21"/>
        </w:numPr>
        <w:spacing w:after="120" w:line="240" w:lineRule="auto"/>
        <w:contextualSpacing w:val="0"/>
        <w:rPr>
          <w:b/>
          <w:bCs/>
          <w:sz w:val="24"/>
          <w:szCs w:val="24"/>
        </w:rPr>
      </w:pPr>
      <w:r w:rsidRPr="002658F2">
        <w:rPr>
          <w:b/>
          <w:bCs/>
          <w:color w:val="C00000"/>
          <w:sz w:val="28"/>
          <w:szCs w:val="28"/>
        </w:rPr>
        <w:t>What must you do at an AGM</w:t>
      </w:r>
      <w:r w:rsidRPr="002658F2" w:rsidR="00FD5A82">
        <w:rPr>
          <w:b/>
          <w:bCs/>
          <w:color w:val="C00000"/>
          <w:sz w:val="28"/>
          <w:szCs w:val="28"/>
        </w:rPr>
        <w:t>?</w:t>
      </w:r>
    </w:p>
    <w:p w:rsidRPr="00601140" w:rsidR="00D61ADB" w:rsidP="1BCCAE0B" w:rsidRDefault="002F447F" w14:paraId="4E5C6584" w14:textId="5EEBE9AA">
      <w:pPr>
        <w:pStyle w:val="ListParagraph"/>
        <w:numPr>
          <w:ilvl w:val="1"/>
          <w:numId w:val="21"/>
        </w:numPr>
        <w:spacing w:after="0" w:line="240" w:lineRule="auto"/>
        <w:ind w:left="567" w:hanging="567"/>
        <w:rPr>
          <w:b w:val="1"/>
          <w:bCs w:val="1"/>
        </w:rPr>
      </w:pPr>
      <w:r w:rsidRPr="061CF7B5" w:rsidR="74204614">
        <w:rPr>
          <w:rFonts w:cs="Calibri Light" w:cstheme="majorAscii"/>
        </w:rPr>
        <w:t>There are certain actions that must be taken at every AGM. The Committee Members must ensure that all attending Members:</w:t>
      </w:r>
    </w:p>
    <w:p w:rsidRPr="00601140" w:rsidR="00D61ADB" w:rsidP="1BCCAE0B" w:rsidRDefault="002F447F" w14:paraId="3B88DC24" w14:textId="7D03082F">
      <w:pPr>
        <w:pStyle w:val="ListParagraph"/>
        <w:numPr>
          <w:ilvl w:val="2"/>
          <w:numId w:val="21"/>
        </w:numPr>
        <w:spacing w:after="0" w:line="240" w:lineRule="auto"/>
        <w:ind w:left="1134" w:hanging="567"/>
        <w:rPr>
          <w:b w:val="1"/>
          <w:bCs w:val="1"/>
        </w:rPr>
      </w:pPr>
      <w:r w:rsidRPr="33192D05" w:rsidR="28A25F29">
        <w:rPr>
          <w:rFonts w:cs="Calibri Light" w:cstheme="majorAscii"/>
        </w:rPr>
        <w:t>A</w:t>
      </w:r>
      <w:r w:rsidRPr="33192D05" w:rsidR="28A25F29">
        <w:rPr>
          <w:rFonts w:cs="Calibri"/>
        </w:rPr>
        <w:t xml:space="preserve">pprove the minutes of the previous year’s </w:t>
      </w:r>
      <w:r w:rsidRPr="33192D05" w:rsidR="28A25F29">
        <w:rPr>
          <w:rFonts w:cs="Calibri"/>
        </w:rPr>
        <w:t>AGM</w:t>
      </w:r>
      <w:r w:rsidRPr="33192D05" w:rsidR="5742221D">
        <w:rPr>
          <w:rFonts w:cs="Calibri"/>
        </w:rPr>
        <w:t>.</w:t>
      </w:r>
    </w:p>
    <w:p w:rsidRPr="00601140" w:rsidR="00D61ADB" w:rsidP="1BCCAE0B" w:rsidRDefault="002F447F" w14:paraId="763D471A" w14:textId="2D891F2A">
      <w:pPr>
        <w:pStyle w:val="ListParagraph"/>
        <w:numPr>
          <w:ilvl w:val="2"/>
          <w:numId w:val="21"/>
        </w:numPr>
        <w:spacing w:after="0" w:line="240" w:lineRule="auto"/>
        <w:ind w:left="1134" w:hanging="567"/>
        <w:rPr>
          <w:b w:val="1"/>
          <w:bCs w:val="1"/>
        </w:rPr>
      </w:pPr>
      <w:r w:rsidRPr="33192D05" w:rsidR="28A25F29">
        <w:rPr>
          <w:rFonts w:cs="Calibri"/>
        </w:rPr>
        <w:t xml:space="preserve">Receive </w:t>
      </w:r>
      <w:r w:rsidRPr="33192D05" w:rsidR="21ED4DE3">
        <w:rPr>
          <w:rFonts w:cs="Calibri"/>
        </w:rPr>
        <w:t xml:space="preserve">a </w:t>
      </w:r>
      <w:r w:rsidRPr="33192D05" w:rsidR="28A25F29">
        <w:rPr>
          <w:rFonts w:cs="Calibri"/>
        </w:rPr>
        <w:t>report from the President</w:t>
      </w:r>
      <w:r w:rsidRPr="33192D05" w:rsidR="24A19D91">
        <w:rPr>
          <w:rFonts w:cs="Calibri"/>
        </w:rPr>
        <w:t xml:space="preserve"> on club/society activity</w:t>
      </w:r>
      <w:r w:rsidRPr="33192D05" w:rsidR="3866C957">
        <w:rPr>
          <w:rFonts w:cs="Calibri"/>
        </w:rPr>
        <w:t>.</w:t>
      </w:r>
    </w:p>
    <w:p w:rsidRPr="00601140" w:rsidR="00D61ADB" w:rsidP="1BCCAE0B" w:rsidRDefault="002F447F" w14:paraId="6A4C7AD2" w14:textId="0801583F">
      <w:pPr>
        <w:pStyle w:val="ListParagraph"/>
        <w:numPr>
          <w:ilvl w:val="2"/>
          <w:numId w:val="21"/>
        </w:numPr>
        <w:spacing w:after="0" w:line="240" w:lineRule="auto"/>
        <w:ind w:left="1134" w:hanging="567"/>
        <w:rPr>
          <w:b w:val="1"/>
          <w:bCs w:val="1"/>
        </w:rPr>
      </w:pPr>
      <w:r w:rsidRPr="33192D05" w:rsidR="28A25F29">
        <w:rPr>
          <w:rFonts w:cs="Calibri"/>
        </w:rPr>
        <w:t>Receive a report from the Treasurer and approve the Annual Accounts</w:t>
      </w:r>
      <w:r w:rsidRPr="33192D05" w:rsidR="46FF9E93">
        <w:rPr>
          <w:rFonts w:cs="Calibri"/>
        </w:rPr>
        <w:t>.</w:t>
      </w:r>
    </w:p>
    <w:p w:rsidRPr="00601140" w:rsidR="00D61ADB" w:rsidP="1BCCAE0B" w:rsidRDefault="002F447F" w14:paraId="70F2F3F2" w14:textId="275E995C">
      <w:pPr>
        <w:pStyle w:val="ListParagraph"/>
        <w:numPr>
          <w:ilvl w:val="2"/>
          <w:numId w:val="21"/>
        </w:numPr>
        <w:spacing w:after="0" w:line="240" w:lineRule="auto"/>
        <w:ind w:left="1134" w:hanging="567"/>
        <w:rPr>
          <w:b w:val="1"/>
          <w:bCs w:val="1"/>
        </w:rPr>
      </w:pPr>
      <w:r w:rsidRPr="33192D05" w:rsidR="28A25F29">
        <w:rPr>
          <w:rFonts w:cs="Calibri"/>
        </w:rPr>
        <w:t xml:space="preserve">Elect the </w:t>
      </w:r>
      <w:r w:rsidRPr="33192D05" w:rsidR="74204614">
        <w:rPr>
          <w:rFonts w:cs="Calibri"/>
        </w:rPr>
        <w:t>Committee Members</w:t>
      </w:r>
      <w:r w:rsidRPr="33192D05" w:rsidR="28A25F29">
        <w:rPr>
          <w:rFonts w:cs="Calibri"/>
        </w:rPr>
        <w:t xml:space="preserve"> for the next </w:t>
      </w:r>
      <w:r w:rsidRPr="33192D05" w:rsidR="74204614">
        <w:rPr>
          <w:rFonts w:cs="Calibri"/>
        </w:rPr>
        <w:t xml:space="preserve">academic </w:t>
      </w:r>
      <w:r w:rsidRPr="33192D05" w:rsidR="74204614">
        <w:rPr>
          <w:rFonts w:cs="Calibri"/>
        </w:rPr>
        <w:t>session</w:t>
      </w:r>
      <w:r w:rsidRPr="33192D05" w:rsidR="413DEBD7">
        <w:rPr>
          <w:rFonts w:cs="Calibri"/>
        </w:rPr>
        <w:t>.</w:t>
      </w:r>
    </w:p>
    <w:p w:rsidRPr="00601140" w:rsidR="00D61ADB" w:rsidP="1BCCAE0B" w:rsidRDefault="002F447F" w14:paraId="47AF54F7" w14:textId="413073CF">
      <w:pPr>
        <w:pStyle w:val="ListParagraph"/>
        <w:numPr>
          <w:ilvl w:val="2"/>
          <w:numId w:val="21"/>
        </w:numPr>
        <w:spacing w:after="0" w:line="240" w:lineRule="auto"/>
        <w:ind w:left="1134" w:hanging="567"/>
        <w:rPr>
          <w:b w:val="1"/>
          <w:bCs w:val="1"/>
        </w:rPr>
      </w:pPr>
      <w:r w:rsidRPr="33192D05" w:rsidR="28A25F29">
        <w:rPr>
          <w:rFonts w:cs="Calibri"/>
        </w:rPr>
        <w:t xml:space="preserve">Deal with </w:t>
      </w:r>
      <w:r w:rsidRPr="33192D05" w:rsidR="74204614">
        <w:rPr>
          <w:rFonts w:cs="Calibri"/>
        </w:rPr>
        <w:t xml:space="preserve">any </w:t>
      </w:r>
      <w:r w:rsidRPr="33192D05" w:rsidR="28A25F29">
        <w:rPr>
          <w:rFonts w:cs="Calibri"/>
        </w:rPr>
        <w:t>other relevant business</w:t>
      </w:r>
      <w:r w:rsidRPr="33192D05" w:rsidR="413DEBD7">
        <w:rPr>
          <w:rFonts w:cs="Calibri"/>
        </w:rPr>
        <w:t>.</w:t>
      </w:r>
    </w:p>
    <w:p w:rsidR="135733C5" w:rsidP="135733C5" w:rsidRDefault="135733C5" w14:paraId="63CCC3EA" w14:textId="591C006A">
      <w:pPr>
        <w:pStyle w:val="Normal"/>
        <w:spacing w:after="0" w:line="240" w:lineRule="auto"/>
        <w:rPr>
          <w:b w:val="1"/>
          <w:bCs w:val="1"/>
          <w:sz w:val="22"/>
          <w:szCs w:val="22"/>
        </w:rPr>
      </w:pPr>
    </w:p>
    <w:p w:rsidRPr="00D2432F" w:rsidR="00D2432F" w:rsidP="00601140" w:rsidRDefault="002F447F" w14:paraId="52F42850" w14:textId="77777777">
      <w:pPr>
        <w:pStyle w:val="ListParagraph"/>
        <w:numPr>
          <w:ilvl w:val="0"/>
          <w:numId w:val="21"/>
        </w:numPr>
        <w:spacing w:after="120" w:line="240" w:lineRule="auto"/>
        <w:contextualSpacing w:val="0"/>
        <w:rPr>
          <w:b/>
          <w:bCs/>
          <w:sz w:val="24"/>
          <w:szCs w:val="24"/>
        </w:rPr>
      </w:pPr>
      <w:r w:rsidRPr="00D61ADB">
        <w:rPr>
          <w:b/>
          <w:bCs/>
          <w:color w:val="C00000"/>
          <w:sz w:val="28"/>
          <w:szCs w:val="28"/>
        </w:rPr>
        <w:t>Important Rules and Regulations</w:t>
      </w:r>
    </w:p>
    <w:p w:rsidRPr="00601140" w:rsidR="006A3BCB" w:rsidP="135733C5" w:rsidRDefault="002F447F" w14:paraId="36535BFB" w14:textId="179ED9C2">
      <w:pPr>
        <w:pStyle w:val="ListParagraph"/>
        <w:numPr>
          <w:ilvl w:val="1"/>
          <w:numId w:val="21"/>
        </w:numPr>
        <w:suppressLineNumbers w:val="0"/>
        <w:bidi w:val="0"/>
        <w:spacing w:before="0" w:beforeAutospacing="off" w:after="120" w:afterAutospacing="off" w:line="240" w:lineRule="auto"/>
        <w:ind w:left="567" w:right="0" w:hanging="567"/>
        <w:jc w:val="left"/>
        <w:rPr/>
      </w:pPr>
      <w:r w:rsidR="28A25F29">
        <w:rPr/>
        <w:t xml:space="preserve">Notice of </w:t>
      </w:r>
      <w:r w:rsidR="6919BF4C">
        <w:rPr/>
        <w:t>an</w:t>
      </w:r>
      <w:r w:rsidR="28A25F29">
        <w:rPr/>
        <w:t xml:space="preserve"> AGM</w:t>
      </w:r>
      <w:r w:rsidR="6919BF4C">
        <w:rPr/>
        <w:t>/EGM</w:t>
      </w:r>
      <w:r w:rsidR="28A25F29">
        <w:rPr/>
        <w:t xml:space="preserve"> must be given, by the Club/Society Committee, to all members at least 14</w:t>
      </w:r>
      <w:r w:rsidR="28A25F29">
        <w:rPr/>
        <w:t xml:space="preserve"> </w:t>
      </w:r>
      <w:r w:rsidR="53B99FEC">
        <w:rPr/>
        <w:t>days</w:t>
      </w:r>
      <w:r w:rsidR="28A25F29">
        <w:rPr/>
        <w:t xml:space="preserve"> prior to the date of the </w:t>
      </w:r>
      <w:r w:rsidR="6919BF4C">
        <w:rPr/>
        <w:t>meeting</w:t>
      </w:r>
      <w:r w:rsidR="28A25F29">
        <w:rPr/>
        <w:t>.</w:t>
      </w:r>
      <w:r w:rsidR="434B2691">
        <w:rPr/>
        <w:t xml:space="preserve"> Notice should also be given</w:t>
      </w:r>
      <w:r w:rsidR="6C851289">
        <w:rPr/>
        <w:t xml:space="preserve"> at this time</w:t>
      </w:r>
      <w:r w:rsidR="434B2691">
        <w:rPr/>
        <w:t xml:space="preserve"> to</w:t>
      </w:r>
      <w:r w:rsidR="3F0AB0D8">
        <w:rPr/>
        <w:t xml:space="preserve"> whichever is relevant of</w:t>
      </w:r>
      <w:r w:rsidR="0EBDE59A">
        <w:rPr/>
        <w:t xml:space="preserve"> </w:t>
      </w:r>
      <w:r w:rsidR="0EBDE59A">
        <w:rPr/>
        <w:t xml:space="preserve">the President (Societies &amp; Community) or Co-President </w:t>
      </w:r>
      <w:r w:rsidR="48B6C6DF">
        <w:rPr/>
        <w:t>(Sports &amp; Wellbeing)</w:t>
      </w:r>
      <w:r w:rsidR="434B2691">
        <w:rPr/>
        <w:t>.</w:t>
      </w:r>
    </w:p>
    <w:p w:rsidRPr="00601140" w:rsidR="005F1396" w:rsidP="135733C5" w:rsidRDefault="002F447F" w14:paraId="422D9ECC" w14:textId="2CFAD331">
      <w:pPr>
        <w:pStyle w:val="ListParagraph"/>
        <w:numPr>
          <w:ilvl w:val="1"/>
          <w:numId w:val="21"/>
        </w:numPr>
        <w:suppressLineNumbers w:val="0"/>
        <w:bidi w:val="0"/>
        <w:spacing w:before="0" w:beforeAutospacing="off" w:after="120" w:afterAutospacing="off" w:line="240" w:lineRule="auto"/>
        <w:ind w:left="567" w:right="0" w:hanging="567"/>
        <w:jc w:val="left"/>
        <w:rPr/>
      </w:pPr>
      <w:r w:rsidR="28A25F29">
        <w:rPr/>
        <w:t>The AGM</w:t>
      </w:r>
      <w:r w:rsidR="53B99FEC">
        <w:rPr/>
        <w:t>/EGM</w:t>
      </w:r>
      <w:r w:rsidR="28A25F29">
        <w:rPr/>
        <w:t xml:space="preserve"> </w:t>
      </w:r>
      <w:r w:rsidR="28A25F29">
        <w:rPr/>
        <w:t>must</w:t>
      </w:r>
      <w:r w:rsidR="28A25F29">
        <w:rPr/>
        <w:t xml:space="preserve"> be held </w:t>
      </w:r>
      <w:r w:rsidR="434B2691">
        <w:rPr/>
        <w:t xml:space="preserve">either </w:t>
      </w:r>
      <w:r w:rsidR="28A25F29">
        <w:rPr/>
        <w:t>on a university campus</w:t>
      </w:r>
      <w:r w:rsidR="434B2691">
        <w:rPr/>
        <w:t xml:space="preserve"> or online</w:t>
      </w:r>
      <w:r w:rsidR="28A25F29">
        <w:rPr/>
        <w:t xml:space="preserve">, unless approved </w:t>
      </w:r>
      <w:r w:rsidR="362AF637">
        <w:rPr/>
        <w:t>by</w:t>
      </w:r>
      <w:r w:rsidR="28A25F29">
        <w:rPr/>
        <w:t xml:space="preserve"> </w:t>
      </w:r>
      <w:r w:rsidR="75BFB0AD">
        <w:rPr/>
        <w:t>the</w:t>
      </w:r>
      <w:r w:rsidR="687E7DED">
        <w:rPr/>
        <w:t xml:space="preserve"> relevant President or Co-President </w:t>
      </w:r>
      <w:r w:rsidR="28A25F29">
        <w:rPr/>
        <w:t>beforehand, to make sure the AGM</w:t>
      </w:r>
      <w:r w:rsidR="53B99FEC">
        <w:rPr/>
        <w:t>/EGM</w:t>
      </w:r>
      <w:r w:rsidR="28A25F29">
        <w:rPr/>
        <w:t xml:space="preserve"> is accessible to all club/society members. (Other venues will only be approved in exceptional circumstances)</w:t>
      </w:r>
    </w:p>
    <w:p w:rsidR="44E28500" w:rsidP="33192D05" w:rsidRDefault="44E28500" w14:paraId="7679A323" w14:textId="3490A3EA">
      <w:pPr>
        <w:pStyle w:val="ListParagraph"/>
        <w:numPr>
          <w:ilvl w:val="1"/>
          <w:numId w:val="21"/>
        </w:numPr>
        <w:suppressLineNumbers w:val="0"/>
        <w:bidi w:val="0"/>
        <w:spacing w:before="0" w:beforeAutospacing="off" w:after="120" w:afterAutospacing="off" w:line="240" w:lineRule="auto"/>
        <w:ind w:left="567" w:right="0" w:hanging="567"/>
        <w:jc w:val="left"/>
        <w:rPr/>
      </w:pPr>
      <w:r w:rsidR="44E28500">
        <w:rPr/>
        <w:t xml:space="preserve">All members who will be a registered student </w:t>
      </w:r>
      <w:r w:rsidR="0DAB14C0">
        <w:rPr/>
        <w:t xml:space="preserve">at Edinburgh Napier University </w:t>
      </w:r>
      <w:r w:rsidR="44E28500">
        <w:rPr/>
        <w:t>for the following academic year will be eligible to stand for election into a committee role.</w:t>
      </w:r>
    </w:p>
    <w:p w:rsidR="57B5111E" w:rsidP="33192D05" w:rsidRDefault="57B5111E" w14:paraId="4CB4A218" w14:textId="0B2615E8">
      <w:pPr>
        <w:pStyle w:val="ListParagraph"/>
        <w:numPr>
          <w:ilvl w:val="1"/>
          <w:numId w:val="21"/>
        </w:numPr>
        <w:suppressLineNumbers w:val="0"/>
        <w:bidi w:val="0"/>
        <w:spacing w:before="0" w:beforeAutospacing="off" w:after="120" w:afterAutospacing="off" w:line="240" w:lineRule="auto"/>
        <w:ind w:left="567" w:right="0" w:hanging="567"/>
        <w:jc w:val="left"/>
        <w:rPr/>
      </w:pPr>
      <w:r w:rsidR="57B5111E">
        <w:rPr/>
        <w:t>Descriptions of each available committee role must be sent to all members prior to the date of the AGM/EGM being finalised.</w:t>
      </w:r>
    </w:p>
    <w:p w:rsidRPr="00601140" w:rsidR="005F1396" w:rsidP="135733C5" w:rsidRDefault="002F447F" w14:paraId="10E9349A" w14:textId="0D10433E">
      <w:pPr>
        <w:pStyle w:val="ListParagraph"/>
        <w:numPr>
          <w:ilvl w:val="1"/>
          <w:numId w:val="21"/>
        </w:numPr>
        <w:suppressLineNumbers w:val="0"/>
        <w:bidi w:val="0"/>
        <w:spacing w:before="0" w:beforeAutospacing="off" w:after="120" w:afterAutospacing="off" w:line="240" w:lineRule="auto"/>
        <w:ind w:left="567" w:right="0" w:hanging="567"/>
        <w:jc w:val="left"/>
        <w:rPr/>
      </w:pPr>
      <w:r w:rsidR="28A25F29">
        <w:rPr/>
        <w:t xml:space="preserve">Nominations for </w:t>
      </w:r>
      <w:r w:rsidR="49AD2642">
        <w:rPr/>
        <w:t xml:space="preserve">any available </w:t>
      </w:r>
      <w:r w:rsidR="28A25F29">
        <w:rPr/>
        <w:t xml:space="preserve">committee positions must be </w:t>
      </w:r>
      <w:r w:rsidR="28A25F29">
        <w:rPr/>
        <w:t>submitted</w:t>
      </w:r>
      <w:r w:rsidR="28A25F29">
        <w:rPr/>
        <w:t xml:space="preserve"> to the </w:t>
      </w:r>
      <w:r w:rsidR="434B2691">
        <w:rPr/>
        <w:t xml:space="preserve">Club/Society </w:t>
      </w:r>
      <w:r w:rsidR="28A25F29">
        <w:rPr/>
        <w:t>President/Secretary prior to the AGM</w:t>
      </w:r>
      <w:r w:rsidR="34FB7390">
        <w:rPr/>
        <w:t>/EGM</w:t>
      </w:r>
      <w:r w:rsidR="28A25F29">
        <w:rPr/>
        <w:t>.</w:t>
      </w:r>
    </w:p>
    <w:p w:rsidRPr="00601140" w:rsidR="005F1396" w:rsidP="135733C5" w:rsidRDefault="002F447F" w14:paraId="39B6D896" w14:textId="37BF1FE9">
      <w:pPr>
        <w:pStyle w:val="ListParagraph"/>
        <w:numPr>
          <w:ilvl w:val="1"/>
          <w:numId w:val="21"/>
        </w:numPr>
        <w:suppressLineNumbers w:val="0"/>
        <w:bidi w:val="0"/>
        <w:spacing w:before="0" w:beforeAutospacing="off" w:after="120" w:afterAutospacing="off" w:line="240" w:lineRule="auto"/>
        <w:ind w:left="567" w:right="0" w:hanging="567"/>
        <w:jc w:val="left"/>
        <w:rPr/>
      </w:pPr>
      <w:r w:rsidR="28A25F29">
        <w:rPr/>
        <w:t xml:space="preserve">All </w:t>
      </w:r>
      <w:r w:rsidR="58174430">
        <w:rPr/>
        <w:t xml:space="preserve">paid-up student </w:t>
      </w:r>
      <w:r w:rsidR="28A25F29">
        <w:rPr/>
        <w:t>members have the right to vote at the AGM</w:t>
      </w:r>
      <w:r w:rsidR="159FCAFC">
        <w:rPr/>
        <w:t>/EGM</w:t>
      </w:r>
      <w:r w:rsidR="34708E2A">
        <w:rPr/>
        <w:t>.</w:t>
      </w:r>
    </w:p>
    <w:p w:rsidRPr="00601140" w:rsidR="005F1396" w:rsidP="00601140" w:rsidRDefault="002F447F" w14:paraId="071BFC8C" w14:textId="77777777">
      <w:pPr>
        <w:pStyle w:val="ListParagraph"/>
        <w:numPr>
          <w:ilvl w:val="1"/>
          <w:numId w:val="21"/>
        </w:numPr>
        <w:spacing w:after="120" w:line="240" w:lineRule="auto"/>
        <w:contextualSpacing w:val="0"/>
        <w:rPr>
          <w:bCs/>
        </w:rPr>
      </w:pPr>
      <w:r w:rsidRPr="00601140">
        <w:rPr>
          <w:rFonts w:cs="Calibri"/>
        </w:rPr>
        <w:t xml:space="preserve">If the voting is tied the President of the </w:t>
      </w:r>
      <w:r w:rsidRPr="00601140" w:rsidR="00E7179F">
        <w:rPr>
          <w:rFonts w:cs="Calibri"/>
        </w:rPr>
        <w:t>C</w:t>
      </w:r>
      <w:r w:rsidRPr="00601140">
        <w:rPr>
          <w:rFonts w:cs="Calibri"/>
        </w:rPr>
        <w:t>lub/</w:t>
      </w:r>
      <w:r w:rsidRPr="00601140" w:rsidR="00E7179F">
        <w:rPr>
          <w:rFonts w:cs="Calibri"/>
        </w:rPr>
        <w:t>S</w:t>
      </w:r>
      <w:r w:rsidRPr="00601140">
        <w:rPr>
          <w:rFonts w:cs="Calibri"/>
        </w:rPr>
        <w:t xml:space="preserve">ociety shall hold a deliberative, as well as a casting, vote at </w:t>
      </w:r>
      <w:r w:rsidRPr="00601140" w:rsidR="006C197C">
        <w:rPr>
          <w:rFonts w:cs="Calibri"/>
        </w:rPr>
        <w:t>AGMs/EGMs</w:t>
      </w:r>
      <w:r w:rsidRPr="00601140">
        <w:rPr>
          <w:rFonts w:cs="Calibri"/>
        </w:rPr>
        <w:t xml:space="preserve"> and committee meetings.</w:t>
      </w:r>
    </w:p>
    <w:p w:rsidRPr="00601140" w:rsidR="005F1396" w:rsidP="00601140" w:rsidRDefault="002F447F" w14:paraId="2DAE8CF1" w14:textId="77777777">
      <w:pPr>
        <w:pStyle w:val="ListParagraph"/>
        <w:numPr>
          <w:ilvl w:val="1"/>
          <w:numId w:val="21"/>
        </w:numPr>
        <w:spacing w:after="120" w:line="240" w:lineRule="auto"/>
        <w:contextualSpacing w:val="0"/>
        <w:rPr>
          <w:bCs/>
        </w:rPr>
      </w:pPr>
      <w:r w:rsidRPr="00601140">
        <w:t>Current committee members must not favour specific candidates</w:t>
      </w:r>
      <w:r w:rsidRPr="00601140" w:rsidR="006C197C">
        <w:t>.</w:t>
      </w:r>
    </w:p>
    <w:p w:rsidRPr="00601140" w:rsidR="002E5256" w:rsidP="00601140" w:rsidRDefault="002F447F" w14:paraId="4A3039A2" w14:textId="7724C989">
      <w:pPr>
        <w:pStyle w:val="ListParagraph"/>
        <w:numPr>
          <w:ilvl w:val="1"/>
          <w:numId w:val="21"/>
        </w:numPr>
        <w:spacing w:after="120" w:line="240" w:lineRule="auto"/>
        <w:contextualSpacing w:val="0"/>
        <w:rPr>
          <w:bCs/>
        </w:rPr>
      </w:pPr>
      <w:r w:rsidRPr="00601140">
        <w:t>The secretary must take an attendance record</w:t>
      </w:r>
      <w:r w:rsidRPr="00601140" w:rsidR="000370E4">
        <w:t>, consisting of name and student number</w:t>
      </w:r>
      <w:r w:rsidRPr="00601140" w:rsidR="007B0F6C">
        <w:t>.</w:t>
      </w:r>
    </w:p>
    <w:p w:rsidR="00601140" w:rsidP="7D898BB8" w:rsidRDefault="00601140" w14:paraId="4F4642F9" w14:textId="62E8E102">
      <w:pPr>
        <w:pStyle w:val="ListParagraph"/>
        <w:numPr>
          <w:ilvl w:val="0"/>
          <w:numId w:val="21"/>
        </w:numPr>
        <w:spacing w:after="120" w:line="240" w:lineRule="auto"/>
        <w:rPr>
          <w:b w:val="1"/>
          <w:bCs w:val="1"/>
          <w:color w:val="C00000"/>
          <w:sz w:val="28"/>
          <w:szCs w:val="28"/>
        </w:rPr>
      </w:pPr>
      <w:r w:rsidRPr="061CF7B5" w:rsidR="3C2A3918">
        <w:rPr>
          <w:b w:val="1"/>
          <w:bCs w:val="1"/>
          <w:color w:val="C00000"/>
          <w:sz w:val="28"/>
          <w:szCs w:val="28"/>
        </w:rPr>
        <w:t>The Quorum</w:t>
      </w:r>
    </w:p>
    <w:p w:rsidR="362C4743" w:rsidP="135733C5" w:rsidRDefault="362C4743" w14:paraId="72ED7A8C" w14:textId="27817A90">
      <w:pPr>
        <w:pStyle w:val="ListParagraph"/>
        <w:numPr>
          <w:ilvl w:val="1"/>
          <w:numId w:val="21"/>
        </w:numPr>
        <w:spacing w:after="120" w:line="240" w:lineRule="auto"/>
        <w:rPr>
          <w:rFonts w:cs="Calibri"/>
        </w:rPr>
      </w:pPr>
      <w:r w:rsidRPr="061CF7B5" w:rsidR="0523D1CB">
        <w:rPr>
          <w:rFonts w:cs="Calibri"/>
        </w:rPr>
        <w:t>The quorum is defined as the minimum number of members attending/</w:t>
      </w:r>
      <w:r w:rsidRPr="061CF7B5" w:rsidR="0523D1CB">
        <w:rPr>
          <w:rFonts w:cs="Calibri"/>
        </w:rPr>
        <w:t>participating</w:t>
      </w:r>
      <w:r w:rsidRPr="061CF7B5" w:rsidR="0523D1CB">
        <w:rPr>
          <w:rFonts w:cs="Calibri"/>
        </w:rPr>
        <w:t xml:space="preserve"> in a vote. The quorum for an AGM/EGM is </w:t>
      </w:r>
      <w:r w:rsidRPr="061CF7B5" w:rsidR="74204614">
        <w:rPr>
          <w:rFonts w:cs="Calibri"/>
        </w:rPr>
        <w:t>25% of the Club/Society’s student membership</w:t>
      </w:r>
      <w:r w:rsidRPr="061CF7B5" w:rsidR="29E7D038">
        <w:rPr>
          <w:rFonts w:cs="Calibri"/>
        </w:rPr>
        <w:t xml:space="preserve"> and this</w:t>
      </w:r>
      <w:r w:rsidRPr="061CF7B5" w:rsidR="17C189C5">
        <w:rPr>
          <w:rFonts w:cs="Calibri"/>
        </w:rPr>
        <w:t xml:space="preserve"> must be reached before the AGM/EGM/vote is considered ‘valid’</w:t>
      </w:r>
      <w:r w:rsidRPr="061CF7B5" w:rsidR="74204614">
        <w:rPr>
          <w:rFonts w:cs="Calibri"/>
        </w:rPr>
        <w:t>.</w:t>
      </w:r>
    </w:p>
    <w:p w:rsidR="10380B1F" w:rsidP="061CF7B5" w:rsidRDefault="10380B1F" w14:paraId="56A3DFCB" w14:textId="39444BED">
      <w:pPr>
        <w:pStyle w:val="ListParagraph"/>
        <w:numPr>
          <w:ilvl w:val="1"/>
          <w:numId w:val="21"/>
        </w:numPr>
        <w:spacing w:after="120" w:line="240" w:lineRule="auto"/>
        <w:rPr>
          <w:rFonts w:cs="Calibri"/>
        </w:rPr>
      </w:pPr>
      <w:r w:rsidRPr="061CF7B5" w:rsidR="10380B1F">
        <w:rPr>
          <w:rFonts w:cs="Calibri"/>
        </w:rPr>
        <w:t>If an AGM/EGM/vote does not reach the required threshold, no binding decisions can be made (</w:t>
      </w:r>
      <w:r w:rsidRPr="061CF7B5" w:rsidR="6B8AE2EA">
        <w:rPr>
          <w:rFonts w:cs="Calibri"/>
        </w:rPr>
        <w:t>such as electing,</w:t>
      </w:r>
      <w:r w:rsidRPr="061CF7B5" w:rsidR="10380B1F">
        <w:rPr>
          <w:rFonts w:cs="Calibri"/>
        </w:rPr>
        <w:t xml:space="preserve"> </w:t>
      </w:r>
      <w:r w:rsidRPr="061CF7B5" w:rsidR="10380B1F">
        <w:rPr>
          <w:rFonts w:cs="Calibri"/>
        </w:rPr>
        <w:t>adding</w:t>
      </w:r>
      <w:r w:rsidRPr="061CF7B5" w:rsidR="10380B1F">
        <w:rPr>
          <w:rFonts w:cs="Calibri"/>
        </w:rPr>
        <w:t xml:space="preserve"> or changing committee members</w:t>
      </w:r>
      <w:r w:rsidRPr="061CF7B5" w:rsidR="0FC2914D">
        <w:rPr>
          <w:rFonts w:cs="Calibri"/>
        </w:rPr>
        <w:t>.)</w:t>
      </w:r>
    </w:p>
    <w:p w:rsidR="005F1396" w:rsidP="00601140" w:rsidRDefault="003B499E" w14:paraId="32E02843" w14:textId="5454AB8E">
      <w:pPr>
        <w:pStyle w:val="ListParagraph"/>
        <w:numPr>
          <w:ilvl w:val="0"/>
          <w:numId w:val="21"/>
        </w:numPr>
        <w:spacing w:after="120" w:line="240" w:lineRule="auto"/>
        <w:contextualSpacing w:val="0"/>
        <w:rPr>
          <w:b/>
          <w:bCs/>
          <w:color w:val="C00000"/>
          <w:sz w:val="28"/>
          <w:szCs w:val="28"/>
        </w:rPr>
      </w:pPr>
      <w:r w:rsidRPr="005F1396">
        <w:rPr>
          <w:b/>
          <w:bCs/>
          <w:color w:val="C00000"/>
          <w:sz w:val="28"/>
          <w:szCs w:val="28"/>
        </w:rPr>
        <w:t>Voting procedures</w:t>
      </w:r>
    </w:p>
    <w:p w:rsidRPr="00601140" w:rsidR="005C3AE9" w:rsidP="00601140" w:rsidRDefault="005C3AE9" w14:paraId="6445F794" w14:textId="4173B3B6">
      <w:pPr>
        <w:pStyle w:val="ListParagraph"/>
        <w:numPr>
          <w:ilvl w:val="1"/>
          <w:numId w:val="21"/>
        </w:numPr>
        <w:spacing w:after="120" w:line="240" w:lineRule="auto"/>
        <w:contextualSpacing w:val="0"/>
        <w:rPr>
          <w:bCs/>
        </w:rPr>
      </w:pPr>
      <w:r w:rsidRPr="00601140">
        <w:rPr>
          <w:bCs/>
        </w:rPr>
        <w:t xml:space="preserve">Voting may be conducted </w:t>
      </w:r>
      <w:r w:rsidRPr="00601140">
        <w:rPr>
          <w:bCs/>
          <w:i/>
          <w:iCs/>
        </w:rPr>
        <w:t xml:space="preserve">either </w:t>
      </w:r>
      <w:r w:rsidRPr="00601140">
        <w:rPr>
          <w:bCs/>
        </w:rPr>
        <w:t>in-person or online</w:t>
      </w:r>
      <w:r w:rsidRPr="00601140" w:rsidR="00D87AC4">
        <w:rPr>
          <w:bCs/>
        </w:rPr>
        <w:t>. Only one method should be used to ensure that members only cast a single vote.</w:t>
      </w:r>
    </w:p>
    <w:p w:rsidR="4CC40A8C" w:rsidP="135733C5" w:rsidRDefault="4CC40A8C" w14:paraId="27E33CD1" w14:textId="10C57834">
      <w:pPr>
        <w:pStyle w:val="ListParagraph"/>
        <w:numPr>
          <w:ilvl w:val="1"/>
          <w:numId w:val="21"/>
        </w:numPr>
        <w:spacing w:after="0" w:line="240" w:lineRule="auto"/>
        <w:rPr>
          <w:rStyle w:val="eop"/>
          <w:color w:val="C00000"/>
        </w:rPr>
      </w:pPr>
      <w:r w:rsidR="0601939F">
        <w:rPr/>
        <w:t xml:space="preserve">Online </w:t>
      </w:r>
      <w:r w:rsidR="4D3F01BF">
        <w:rPr/>
        <w:t>v</w:t>
      </w:r>
      <w:r w:rsidRPr="061CF7B5" w:rsidR="6625295C">
        <w:rPr>
          <w:rStyle w:val="normaltextrun"/>
          <w:rFonts w:ascii="Calibri" w:hAnsi="Calibri" w:cs="Calibri"/>
        </w:rPr>
        <w:t>otes will be collected</w:t>
      </w:r>
      <w:r w:rsidRPr="061CF7B5" w:rsidR="4D3F01BF">
        <w:rPr>
          <w:rStyle w:val="normaltextrun"/>
          <w:rFonts w:ascii="Calibri" w:hAnsi="Calibri" w:cs="Calibri"/>
        </w:rPr>
        <w:t xml:space="preserve">, </w:t>
      </w:r>
      <w:r w:rsidRPr="061CF7B5" w:rsidR="6625295C">
        <w:rPr>
          <w:rStyle w:val="normaltextrun"/>
          <w:rFonts w:ascii="Calibri" w:hAnsi="Calibri" w:cs="Calibri"/>
        </w:rPr>
        <w:t>by the current committee</w:t>
      </w:r>
      <w:r w:rsidRPr="061CF7B5" w:rsidR="4D3F01BF">
        <w:rPr>
          <w:rStyle w:val="normaltextrun"/>
          <w:rFonts w:ascii="Calibri" w:hAnsi="Calibri" w:cs="Calibri"/>
        </w:rPr>
        <w:t>,</w:t>
      </w:r>
      <w:r w:rsidRPr="061CF7B5" w:rsidR="6625295C">
        <w:rPr>
          <w:rStyle w:val="normaltextrun"/>
          <w:rFonts w:ascii="Calibri" w:hAnsi="Calibri" w:cs="Calibri"/>
        </w:rPr>
        <w:t xml:space="preserve"> through one of the following approved methods</w:t>
      </w:r>
      <w:r w:rsidRPr="061CF7B5" w:rsidR="1949F609">
        <w:rPr>
          <w:rStyle w:val="normaltextrun"/>
          <w:rFonts w:ascii="Calibri" w:hAnsi="Calibri" w:cs="Calibri"/>
        </w:rPr>
        <w:t>:</w:t>
      </w:r>
    </w:p>
    <w:p w:rsidR="5B1EB237" w:rsidP="135733C5" w:rsidRDefault="5B1EB237" w14:paraId="02AF0E9C" w14:textId="6550F0FB">
      <w:pPr>
        <w:pStyle w:val="ListParagraph"/>
        <w:numPr>
          <w:ilvl w:val="2"/>
          <w:numId w:val="21"/>
        </w:numPr>
        <w:spacing w:after="0" w:line="240" w:lineRule="auto"/>
        <w:rPr>
          <w:rStyle w:val="normaltextrun"/>
          <w:color w:val="C00000"/>
        </w:rPr>
      </w:pPr>
      <w:r w:rsidRPr="061CF7B5" w:rsidR="6625295C">
        <w:rPr>
          <w:rStyle w:val="normaltextrun"/>
          <w:rFonts w:ascii="Calibri" w:hAnsi="Calibri" w:cs="Calibri"/>
        </w:rPr>
        <w:t xml:space="preserve">Voting using MS Forms, Google Forms or </w:t>
      </w:r>
      <w:r w:rsidRPr="061CF7B5" w:rsidR="6625295C">
        <w:rPr>
          <w:rStyle w:val="normaltextrun"/>
          <w:rFonts w:ascii="Calibri" w:hAnsi="Calibri" w:cs="Calibri"/>
        </w:rPr>
        <w:t>equivalent</w:t>
      </w:r>
      <w:r w:rsidRPr="061CF7B5" w:rsidR="17C189C5">
        <w:rPr>
          <w:rStyle w:val="normaltextrun"/>
          <w:rFonts w:ascii="Calibri" w:hAnsi="Calibri" w:cs="Calibri"/>
        </w:rPr>
        <w:t>;</w:t>
      </w:r>
    </w:p>
    <w:p w:rsidR="5B1EB237" w:rsidP="135733C5" w:rsidRDefault="5B1EB237" w14:paraId="1A6A0907" w14:textId="4B33F22F">
      <w:pPr>
        <w:pStyle w:val="ListParagraph"/>
        <w:numPr>
          <w:ilvl w:val="2"/>
          <w:numId w:val="21"/>
        </w:numPr>
        <w:spacing w:after="0" w:line="240" w:lineRule="auto"/>
        <w:rPr>
          <w:rStyle w:val="normaltextrun"/>
          <w:color w:val="C00000"/>
        </w:rPr>
      </w:pPr>
      <w:r w:rsidRPr="061CF7B5" w:rsidR="6625295C">
        <w:rPr>
          <w:rStyle w:val="normaltextrun"/>
          <w:rFonts w:ascii="Calibri" w:hAnsi="Calibri" w:cs="Calibri"/>
        </w:rPr>
        <w:t>Zoom Poll</w:t>
      </w:r>
      <w:r w:rsidRPr="061CF7B5" w:rsidR="17C189C5">
        <w:rPr>
          <w:rStyle w:val="normaltextrun"/>
          <w:rFonts w:ascii="Calibri" w:hAnsi="Calibri" w:cs="Calibri"/>
        </w:rPr>
        <w:t>; or</w:t>
      </w:r>
    </w:p>
    <w:p w:rsidR="5B1EB237" w:rsidP="135733C5" w:rsidRDefault="5B1EB237" w14:paraId="6318E7F0" w14:textId="101E171F">
      <w:pPr>
        <w:pStyle w:val="ListParagraph"/>
        <w:numPr>
          <w:ilvl w:val="2"/>
          <w:numId w:val="21"/>
        </w:numPr>
        <w:spacing w:after="0" w:line="240" w:lineRule="auto"/>
        <w:rPr>
          <w:rStyle w:val="normaltextrun"/>
          <w:color w:val="C00000"/>
        </w:rPr>
      </w:pPr>
      <w:r w:rsidRPr="061CF7B5" w:rsidR="6625295C">
        <w:rPr>
          <w:rStyle w:val="normaltextrun"/>
          <w:rFonts w:ascii="Calibri" w:hAnsi="Calibri" w:cs="Calibri"/>
        </w:rPr>
        <w:t>Mentimeter</w:t>
      </w:r>
      <w:r w:rsidRPr="061CF7B5" w:rsidR="6625295C">
        <w:rPr>
          <w:rStyle w:val="normaltextrun"/>
          <w:rFonts w:ascii="Calibri" w:hAnsi="Calibri" w:cs="Calibri"/>
        </w:rPr>
        <w:t xml:space="preserve"> Poll</w:t>
      </w:r>
      <w:r w:rsidRPr="061CF7B5" w:rsidR="17C189C5">
        <w:rPr>
          <w:rStyle w:val="normaltextrun"/>
          <w:rFonts w:ascii="Calibri" w:hAnsi="Calibri" w:cs="Calibri"/>
        </w:rPr>
        <w:t>.</w:t>
      </w:r>
    </w:p>
    <w:p w:rsidR="135733C5" w:rsidP="135733C5" w:rsidRDefault="135733C5" w14:paraId="491395F6" w14:textId="625B05A0">
      <w:pPr>
        <w:pStyle w:val="Normal"/>
        <w:spacing w:after="0" w:line="240" w:lineRule="auto"/>
        <w:rPr>
          <w:rStyle w:val="normaltextrun"/>
          <w:color w:val="C00000"/>
          <w:sz w:val="22"/>
          <w:szCs w:val="22"/>
        </w:rPr>
      </w:pPr>
    </w:p>
    <w:p w:rsidRPr="00601140" w:rsidR="00A305C3" w:rsidP="1BCCAE0B" w:rsidRDefault="008658F2" w14:paraId="653E48C3" w14:textId="307E37F2">
      <w:pPr>
        <w:pStyle w:val="ListParagraph"/>
        <w:numPr>
          <w:ilvl w:val="1"/>
          <w:numId w:val="21"/>
        </w:numPr>
        <w:spacing w:after="120" w:line="240" w:lineRule="auto"/>
        <w:rPr>
          <w:rStyle w:val="normaltextrun"/>
          <w:color w:val="C00000"/>
        </w:rPr>
      </w:pPr>
      <w:r w:rsidRPr="061CF7B5" w:rsidR="3F7EF0DF">
        <w:rPr>
          <w:rStyle w:val="normaltextrun"/>
          <w:rFonts w:ascii="Calibri" w:hAnsi="Calibri" w:cs="Calibri"/>
        </w:rPr>
        <w:t>Online v</w:t>
      </w:r>
      <w:r w:rsidRPr="061CF7B5" w:rsidR="692EE046">
        <w:rPr>
          <w:rStyle w:val="normaltextrun"/>
          <w:rFonts w:ascii="Calibri" w:hAnsi="Calibri" w:cs="Calibri"/>
        </w:rPr>
        <w:t xml:space="preserve">oting </w:t>
      </w:r>
      <w:r w:rsidRPr="061CF7B5" w:rsidR="3F7EF0DF">
        <w:rPr>
          <w:rStyle w:val="normaltextrun"/>
          <w:rFonts w:ascii="Calibri" w:hAnsi="Calibri" w:cs="Calibri"/>
        </w:rPr>
        <w:t>may</w:t>
      </w:r>
      <w:r w:rsidRPr="061CF7B5" w:rsidR="692EE046">
        <w:rPr>
          <w:rStyle w:val="normaltextrun"/>
          <w:rFonts w:ascii="Calibri" w:hAnsi="Calibri" w:cs="Calibri"/>
        </w:rPr>
        <w:t xml:space="preserve"> </w:t>
      </w:r>
      <w:r w:rsidRPr="061CF7B5" w:rsidR="3F7EF0DF">
        <w:rPr>
          <w:rStyle w:val="normaltextrun"/>
          <w:rFonts w:ascii="Calibri" w:hAnsi="Calibri" w:cs="Calibri"/>
        </w:rPr>
        <w:t>‘</w:t>
      </w:r>
      <w:r w:rsidRPr="061CF7B5" w:rsidR="692EE046">
        <w:rPr>
          <w:rStyle w:val="normaltextrun"/>
          <w:rFonts w:ascii="Calibri" w:hAnsi="Calibri" w:cs="Calibri"/>
        </w:rPr>
        <w:t>open</w:t>
      </w:r>
      <w:r w:rsidRPr="061CF7B5" w:rsidR="3F7EF0DF">
        <w:rPr>
          <w:rStyle w:val="normaltextrun"/>
          <w:rFonts w:ascii="Calibri" w:hAnsi="Calibri" w:cs="Calibri"/>
        </w:rPr>
        <w:t>’</w:t>
      </w:r>
      <w:r w:rsidRPr="061CF7B5" w:rsidR="692EE046">
        <w:rPr>
          <w:rStyle w:val="normaltextrun"/>
          <w:rFonts w:ascii="Calibri" w:hAnsi="Calibri" w:cs="Calibri"/>
        </w:rPr>
        <w:t xml:space="preserve"> before the AGM</w:t>
      </w:r>
      <w:r w:rsidRPr="061CF7B5" w:rsidR="3F7EF0DF">
        <w:rPr>
          <w:rStyle w:val="normaltextrun"/>
          <w:rFonts w:ascii="Calibri" w:hAnsi="Calibri" w:cs="Calibri"/>
        </w:rPr>
        <w:t>/EGM</w:t>
      </w:r>
      <w:r w:rsidRPr="061CF7B5" w:rsidR="692EE046">
        <w:rPr>
          <w:rStyle w:val="normaltextrun"/>
          <w:rFonts w:ascii="Calibri" w:hAnsi="Calibri" w:cs="Calibri"/>
        </w:rPr>
        <w:t xml:space="preserve"> but must close during the AGM</w:t>
      </w:r>
      <w:r w:rsidRPr="061CF7B5" w:rsidR="3F7EF0DF">
        <w:rPr>
          <w:rStyle w:val="normaltextrun"/>
          <w:rFonts w:ascii="Calibri" w:hAnsi="Calibri" w:cs="Calibri"/>
        </w:rPr>
        <w:t>/EGM</w:t>
      </w:r>
      <w:r w:rsidRPr="061CF7B5" w:rsidR="692EE046">
        <w:rPr>
          <w:rStyle w:val="normaltextrun"/>
          <w:rFonts w:ascii="Calibri" w:hAnsi="Calibri" w:cs="Calibri"/>
        </w:rPr>
        <w:t>.</w:t>
      </w:r>
    </w:p>
    <w:p w:rsidRPr="00601140" w:rsidR="00811A52" w:rsidP="135733C5" w:rsidRDefault="00811A52" w14:paraId="1CEC23A4" w14:textId="02D443F7">
      <w:pPr>
        <w:pStyle w:val="ListParagraph"/>
        <w:numPr>
          <w:ilvl w:val="1"/>
          <w:numId w:val="21"/>
        </w:numPr>
        <w:spacing w:after="0" w:line="240" w:lineRule="auto"/>
        <w:rPr>
          <w:rStyle w:val="normaltextrun"/>
          <w:rFonts w:ascii="Calibri" w:hAnsi="Calibri" w:cs="Calibri"/>
          <w:sz w:val="22"/>
          <w:szCs w:val="22"/>
        </w:rPr>
      </w:pPr>
      <w:r w:rsidRPr="061CF7B5" w:rsidR="1EFB8A31">
        <w:rPr>
          <w:rStyle w:val="eop"/>
          <w:rFonts w:ascii="Calibri" w:hAnsi="Calibri" w:cs="Calibri"/>
        </w:rPr>
        <w:t xml:space="preserve">All in-person voting must </w:t>
      </w:r>
      <w:r w:rsidRPr="061CF7B5" w:rsidR="2212EB59">
        <w:rPr>
          <w:rStyle w:val="eop"/>
          <w:rFonts w:ascii="Calibri" w:hAnsi="Calibri" w:cs="Calibri"/>
        </w:rPr>
        <w:t xml:space="preserve">only </w:t>
      </w:r>
      <w:r w:rsidRPr="061CF7B5" w:rsidR="1EFB8A31">
        <w:rPr>
          <w:rStyle w:val="eop"/>
          <w:rFonts w:ascii="Calibri" w:hAnsi="Calibri" w:cs="Calibri"/>
        </w:rPr>
        <w:t>be conducted at the AGM</w:t>
      </w:r>
      <w:r w:rsidRPr="061CF7B5" w:rsidR="2212EB59">
        <w:rPr>
          <w:rStyle w:val="eop"/>
          <w:rFonts w:ascii="Calibri" w:hAnsi="Calibri" w:cs="Calibri"/>
        </w:rPr>
        <w:t>/EGM</w:t>
      </w:r>
      <w:r w:rsidRPr="061CF7B5" w:rsidR="1EFB8A31">
        <w:rPr>
          <w:rStyle w:val="eop"/>
          <w:rFonts w:ascii="Calibri" w:hAnsi="Calibri" w:cs="Calibri"/>
        </w:rPr>
        <w:t xml:space="preserve"> </w:t>
      </w:r>
      <w:r w:rsidRPr="061CF7B5" w:rsidR="2212EB59">
        <w:rPr>
          <w:rStyle w:val="eop"/>
          <w:rFonts w:ascii="Calibri" w:hAnsi="Calibri" w:cs="Calibri"/>
        </w:rPr>
        <w:t xml:space="preserve">and </w:t>
      </w:r>
      <w:r w:rsidRPr="061CF7B5" w:rsidR="70B3E990">
        <w:rPr>
          <w:rStyle w:val="normaltextrun"/>
          <w:rFonts w:ascii="Calibri" w:hAnsi="Calibri" w:cs="Calibri"/>
        </w:rPr>
        <w:t>votes will be collected</w:t>
      </w:r>
      <w:r w:rsidRPr="061CF7B5" w:rsidR="2212EB59">
        <w:rPr>
          <w:rStyle w:val="normaltextrun"/>
          <w:rFonts w:ascii="Calibri" w:hAnsi="Calibri" w:cs="Calibri"/>
        </w:rPr>
        <w:t>,</w:t>
      </w:r>
      <w:r w:rsidRPr="061CF7B5" w:rsidR="70B3E990">
        <w:rPr>
          <w:rStyle w:val="normaltextrun"/>
          <w:rFonts w:ascii="Calibri" w:hAnsi="Calibri" w:cs="Calibri"/>
        </w:rPr>
        <w:t xml:space="preserve"> by the current committee</w:t>
      </w:r>
      <w:r w:rsidRPr="061CF7B5" w:rsidR="2212EB59">
        <w:rPr>
          <w:rStyle w:val="normaltextrun"/>
          <w:rFonts w:ascii="Calibri" w:hAnsi="Calibri" w:cs="Calibri"/>
        </w:rPr>
        <w:t>,</w:t>
      </w:r>
      <w:r w:rsidRPr="061CF7B5" w:rsidR="70B3E990">
        <w:rPr>
          <w:rStyle w:val="normaltextrun"/>
          <w:rFonts w:ascii="Calibri" w:hAnsi="Calibri" w:cs="Calibri"/>
        </w:rPr>
        <w:t xml:space="preserve"> through one of the following approved methods:</w:t>
      </w:r>
    </w:p>
    <w:p w:rsidRPr="00601140" w:rsidR="00811A52" w:rsidP="135733C5" w:rsidRDefault="00811A52" w14:paraId="6D531502" w14:textId="00CB3C34">
      <w:pPr>
        <w:pStyle w:val="ListParagraph"/>
        <w:numPr>
          <w:ilvl w:val="2"/>
          <w:numId w:val="21"/>
        </w:numPr>
        <w:spacing w:after="0" w:line="240" w:lineRule="auto"/>
        <w:rPr>
          <w:rStyle w:val="normaltextrun"/>
          <w:color w:val="C00000"/>
        </w:rPr>
      </w:pPr>
      <w:r w:rsidRPr="061CF7B5" w:rsidR="70B3E990">
        <w:rPr>
          <w:rStyle w:val="normaltextrun"/>
          <w:rFonts w:ascii="Calibri" w:hAnsi="Calibri" w:cs="Calibri"/>
          <w:sz w:val="22"/>
          <w:szCs w:val="22"/>
        </w:rPr>
        <w:t>Show of hands</w:t>
      </w:r>
    </w:p>
    <w:p w:rsidRPr="00601140" w:rsidR="00811A52" w:rsidP="135733C5" w:rsidRDefault="00811A52" w14:paraId="0F5DE4D0" w14:textId="55396F28">
      <w:pPr>
        <w:pStyle w:val="ListParagraph"/>
        <w:numPr>
          <w:ilvl w:val="2"/>
          <w:numId w:val="21"/>
        </w:numPr>
        <w:spacing w:after="0" w:line="240" w:lineRule="auto"/>
        <w:rPr>
          <w:rStyle w:val="eop"/>
          <w:color w:val="C00000"/>
        </w:rPr>
      </w:pPr>
      <w:r w:rsidRPr="061CF7B5" w:rsidR="70B3E990">
        <w:rPr>
          <w:rStyle w:val="normaltextrun"/>
          <w:rFonts w:ascii="Calibri" w:hAnsi="Calibri" w:cs="Calibri"/>
        </w:rPr>
        <w:t>Votes handwritten and placed in a receptacle (‘in a hat’)</w:t>
      </w:r>
    </w:p>
    <w:p w:rsidRPr="00601140" w:rsidR="00811A52" w:rsidP="135733C5" w:rsidRDefault="00811A52" w14:paraId="5ED71C43" w14:textId="49915351">
      <w:pPr>
        <w:pStyle w:val="ListParagraph"/>
        <w:numPr>
          <w:ilvl w:val="2"/>
          <w:numId w:val="21"/>
        </w:numPr>
        <w:spacing w:after="0" w:line="240" w:lineRule="auto"/>
        <w:rPr>
          <w:rStyle w:val="eop"/>
          <w:color w:val="C00000"/>
        </w:rPr>
      </w:pPr>
      <w:r w:rsidRPr="061CF7B5" w:rsidR="70B3E990">
        <w:rPr>
          <w:rStyle w:val="normaltextrun"/>
          <w:rFonts w:ascii="Calibri" w:hAnsi="Calibri" w:cs="Calibri"/>
        </w:rPr>
        <w:t>Secret ballot, using printed ‘ballot papers’ marked with an ‘</w:t>
      </w:r>
      <w:r w:rsidRPr="061CF7B5" w:rsidR="70B3E990">
        <w:rPr>
          <w:rStyle w:val="normaltextrun"/>
          <w:rFonts w:ascii="Calibri" w:hAnsi="Calibri" w:cs="Calibri"/>
        </w:rPr>
        <w:t>X’</w:t>
      </w:r>
    </w:p>
    <w:p w:rsidR="135733C5" w:rsidP="135733C5" w:rsidRDefault="135733C5" w14:paraId="1774BCBD" w14:textId="254153C7">
      <w:pPr>
        <w:pStyle w:val="Normal"/>
        <w:spacing w:after="0" w:line="240" w:lineRule="auto"/>
        <w:rPr>
          <w:rStyle w:val="eop"/>
          <w:color w:val="C00000"/>
          <w:sz w:val="22"/>
          <w:szCs w:val="22"/>
        </w:rPr>
      </w:pPr>
    </w:p>
    <w:p w:rsidRPr="00601140" w:rsidR="00824D4B" w:rsidP="009077DD" w:rsidRDefault="003B499E" w14:paraId="7C5D57EE" w14:textId="6AADE610">
      <w:pPr>
        <w:pStyle w:val="ListParagraph"/>
        <w:numPr>
          <w:ilvl w:val="1"/>
          <w:numId w:val="21"/>
        </w:numPr>
        <w:spacing w:after="120" w:line="240" w:lineRule="auto"/>
        <w:rPr>
          <w:rStyle w:val="normaltextrun"/>
          <w:color w:val="C00000"/>
        </w:rPr>
      </w:pPr>
      <w:r w:rsidRPr="061CF7B5" w:rsidR="6625295C">
        <w:rPr>
          <w:rStyle w:val="normaltextrun"/>
          <w:rFonts w:ascii="Calibri" w:hAnsi="Calibri" w:cs="Calibri"/>
        </w:rPr>
        <w:t xml:space="preserve">If </w:t>
      </w:r>
      <w:r w:rsidRPr="061CF7B5" w:rsidR="3EB66884">
        <w:rPr>
          <w:rStyle w:val="normaltextrun"/>
          <w:rFonts w:ascii="Calibri" w:hAnsi="Calibri" w:cs="Calibri"/>
        </w:rPr>
        <w:t>C</w:t>
      </w:r>
      <w:r w:rsidRPr="061CF7B5" w:rsidR="6625295C">
        <w:rPr>
          <w:rStyle w:val="normaltextrun"/>
          <w:rFonts w:ascii="Calibri" w:hAnsi="Calibri" w:cs="Calibri"/>
        </w:rPr>
        <w:t>lub/</w:t>
      </w:r>
      <w:r w:rsidRPr="061CF7B5" w:rsidR="3EB66884">
        <w:rPr>
          <w:rStyle w:val="normaltextrun"/>
          <w:rFonts w:ascii="Calibri" w:hAnsi="Calibri" w:cs="Calibri"/>
        </w:rPr>
        <w:t>S</w:t>
      </w:r>
      <w:r w:rsidRPr="061CF7B5" w:rsidR="6625295C">
        <w:rPr>
          <w:rStyle w:val="normaltextrun"/>
          <w:rFonts w:ascii="Calibri" w:hAnsi="Calibri" w:cs="Calibri"/>
        </w:rPr>
        <w:t>oc</w:t>
      </w:r>
      <w:r w:rsidRPr="061CF7B5" w:rsidR="3EB66884">
        <w:rPr>
          <w:rStyle w:val="normaltextrun"/>
          <w:rFonts w:ascii="Calibri" w:hAnsi="Calibri" w:cs="Calibri"/>
        </w:rPr>
        <w:t>iety committees</w:t>
      </w:r>
      <w:r w:rsidRPr="061CF7B5" w:rsidR="6625295C">
        <w:rPr>
          <w:rStyle w:val="normaltextrun"/>
          <w:rFonts w:ascii="Calibri" w:hAnsi="Calibri" w:cs="Calibri"/>
        </w:rPr>
        <w:t xml:space="preserve"> wish to use another </w:t>
      </w:r>
      <w:r w:rsidRPr="061CF7B5" w:rsidR="3EB66884">
        <w:rPr>
          <w:rStyle w:val="normaltextrun"/>
          <w:rFonts w:ascii="Calibri" w:hAnsi="Calibri" w:cs="Calibri"/>
        </w:rPr>
        <w:t>platform</w:t>
      </w:r>
      <w:r w:rsidRPr="061CF7B5" w:rsidR="2212EB59">
        <w:rPr>
          <w:rStyle w:val="normaltextrun"/>
          <w:rFonts w:ascii="Calibri" w:hAnsi="Calibri" w:cs="Calibri"/>
        </w:rPr>
        <w:t>/process</w:t>
      </w:r>
      <w:r w:rsidRPr="061CF7B5" w:rsidR="3EB66884">
        <w:rPr>
          <w:rStyle w:val="normaltextrun"/>
          <w:rFonts w:ascii="Calibri" w:hAnsi="Calibri" w:cs="Calibri"/>
        </w:rPr>
        <w:t xml:space="preserve"> for voting,</w:t>
      </w:r>
      <w:r w:rsidRPr="061CF7B5" w:rsidR="6625295C">
        <w:rPr>
          <w:rStyle w:val="normaltextrun"/>
          <w:rFonts w:ascii="Calibri" w:hAnsi="Calibri" w:cs="Calibri"/>
        </w:rPr>
        <w:t xml:space="preserve"> </w:t>
      </w:r>
      <w:r w:rsidRPr="061CF7B5" w:rsidR="3EB66884">
        <w:rPr>
          <w:rStyle w:val="normaltextrun"/>
          <w:rFonts w:ascii="Calibri" w:hAnsi="Calibri" w:cs="Calibri"/>
        </w:rPr>
        <w:t>they must seek approval from the</w:t>
      </w:r>
      <w:r w:rsidRPr="061CF7B5" w:rsidR="4E6BC285">
        <w:rPr>
          <w:rStyle w:val="normaltextrun"/>
          <w:rFonts w:ascii="Calibri" w:hAnsi="Calibri" w:cs="Calibri"/>
        </w:rPr>
        <w:t xml:space="preserve"> relevant President or Co-President </w:t>
      </w:r>
      <w:r w:rsidRPr="061CF7B5" w:rsidR="680446C8">
        <w:rPr>
          <w:rStyle w:val="normaltextrun"/>
          <w:rFonts w:ascii="Calibri" w:hAnsi="Calibri" w:cs="Calibri"/>
        </w:rPr>
        <w:t>before</w:t>
      </w:r>
      <w:r w:rsidRPr="061CF7B5" w:rsidR="2C40B29C">
        <w:rPr>
          <w:rStyle w:val="normaltextrun"/>
          <w:rFonts w:ascii="Calibri" w:hAnsi="Calibri" w:cs="Calibri"/>
        </w:rPr>
        <w:t xml:space="preserve"> </w:t>
      </w:r>
      <w:r w:rsidRPr="061CF7B5" w:rsidR="680446C8">
        <w:rPr>
          <w:rStyle w:val="normaltextrun"/>
          <w:rFonts w:ascii="Calibri" w:hAnsi="Calibri" w:cs="Calibri"/>
        </w:rPr>
        <w:t>voting opens.</w:t>
      </w:r>
    </w:p>
    <w:p w:rsidRPr="00601140" w:rsidR="00842101" w:rsidP="27ED67B9" w:rsidRDefault="00842101" w14:paraId="4688C0A0" w14:textId="5D36195E">
      <w:pPr>
        <w:pStyle w:val="ListParagraph"/>
        <w:numPr>
          <w:ilvl w:val="1"/>
          <w:numId w:val="21"/>
        </w:numPr>
        <w:spacing w:after="120" w:line="240" w:lineRule="auto"/>
        <w:rPr>
          <w:rStyle w:val="normaltextrun"/>
          <w:rFonts w:ascii="Calibri" w:hAnsi="Calibri" w:cs="Calibri"/>
        </w:rPr>
      </w:pPr>
      <w:r w:rsidRPr="27ED67B9" w:rsidR="207EB776">
        <w:rPr>
          <w:rStyle w:val="normaltextrun"/>
          <w:rFonts w:ascii="Calibri" w:hAnsi="Calibri" w:cs="Calibri"/>
        </w:rPr>
        <w:t>A</w:t>
      </w:r>
      <w:r w:rsidRPr="27ED67B9" w:rsidR="207EB776">
        <w:rPr>
          <w:rStyle w:val="normaltextrun"/>
          <w:rFonts w:ascii="Calibri" w:hAnsi="Calibri" w:cs="Calibri"/>
        </w:rPr>
        <w:t xml:space="preserve">ll voters must be logged with name and student number on the attendance register mentioned </w:t>
      </w:r>
      <w:r w:rsidRPr="27ED67B9" w:rsidR="207EB776">
        <w:rPr>
          <w:rStyle w:val="normaltextrun"/>
          <w:rFonts w:ascii="Calibri" w:hAnsi="Calibri" w:cs="Calibri"/>
        </w:rPr>
        <w:t>above.</w:t>
      </w:r>
      <w:r>
        <w:rPr>
          <w:rStyle w:val="CommentReference"/>
        </w:rPr>
      </w:r>
      <w:r>
        <w:rPr>
          <w:rStyle w:val="CommentReference"/>
        </w:rPr>
      </w:r>
      <w:r>
        <w:rPr>
          <w:rStyle w:val="CommentReference"/>
        </w:rPr>
      </w:r>
    </w:p>
    <w:p w:rsidR="6BC4F70A" w:rsidP="27ED67B9" w:rsidRDefault="6BC4F70A" w14:paraId="3D847DE8" w14:textId="215EF291">
      <w:pPr>
        <w:pStyle w:val="ListParagraph"/>
        <w:numPr>
          <w:ilvl w:val="1"/>
          <w:numId w:val="21"/>
        </w:numPr>
        <w:bidi w:val="0"/>
        <w:spacing w:before="0" w:beforeAutospacing="off" w:after="120" w:afterAutospacing="off" w:line="240" w:lineRule="auto"/>
        <w:ind w:left="567" w:right="0" w:hanging="567"/>
        <w:jc w:val="left"/>
        <w:rPr>
          <w:rStyle w:val="normaltextrun"/>
          <w:rFonts w:ascii="Calibri" w:hAnsi="Calibri" w:eastAsia="Calibri" w:cs="Calibri" w:asciiTheme="minorAscii" w:hAnsiTheme="minorAscii" w:eastAsiaTheme="minorAscii" w:cstheme="minorAscii"/>
          <w:color w:val="auto"/>
          <w:sz w:val="22"/>
          <w:szCs w:val="22"/>
        </w:rPr>
      </w:pPr>
      <w:r w:rsidRPr="061CF7B5" w:rsidR="36233ECB">
        <w:rPr>
          <w:rStyle w:val="normaltextrun"/>
          <w:rFonts w:ascii="Calibri" w:hAnsi="Calibri" w:eastAsia="Calibri" w:cs="Calibri" w:asciiTheme="minorAscii" w:hAnsiTheme="minorAscii" w:eastAsiaTheme="minorAscii" w:cstheme="minorAscii"/>
          <w:color w:val="auto"/>
          <w:sz w:val="22"/>
          <w:szCs w:val="22"/>
        </w:rPr>
        <w:t xml:space="preserve">Committees must </w:t>
      </w:r>
      <w:r w:rsidRPr="061CF7B5" w:rsidR="761CFB3F">
        <w:rPr>
          <w:rStyle w:val="normaltextrun"/>
          <w:rFonts w:ascii="Calibri" w:hAnsi="Calibri" w:eastAsia="Calibri" w:cs="Calibri" w:asciiTheme="minorAscii" w:hAnsiTheme="minorAscii" w:eastAsiaTheme="minorAscii" w:cstheme="minorAscii"/>
          <w:color w:val="auto"/>
          <w:sz w:val="22"/>
          <w:szCs w:val="22"/>
        </w:rPr>
        <w:t xml:space="preserve">ensure voting data is stored securely </w:t>
      </w:r>
      <w:r w:rsidRPr="061CF7B5" w:rsidR="761CFB3F">
        <w:rPr>
          <w:rStyle w:val="normaltextrun"/>
          <w:rFonts w:ascii="Calibri" w:hAnsi="Calibri" w:eastAsia="Calibri" w:cs="Calibri" w:asciiTheme="minorAscii" w:hAnsiTheme="minorAscii" w:eastAsiaTheme="minorAscii" w:cstheme="minorAscii"/>
          <w:color w:val="auto"/>
          <w:sz w:val="22"/>
          <w:szCs w:val="22"/>
        </w:rPr>
        <w:t xml:space="preserve">and </w:t>
      </w:r>
      <w:r w:rsidRPr="061CF7B5" w:rsidR="3E170CDE">
        <w:rPr>
          <w:rStyle w:val="normaltextrun"/>
          <w:rFonts w:ascii="Calibri" w:hAnsi="Calibri" w:eastAsia="Calibri" w:cs="Calibri" w:asciiTheme="minorAscii" w:hAnsiTheme="minorAscii" w:eastAsiaTheme="minorAscii" w:cstheme="minorAscii"/>
          <w:color w:val="auto"/>
          <w:sz w:val="22"/>
          <w:szCs w:val="22"/>
        </w:rPr>
        <w:t>can</w:t>
      </w:r>
      <w:r w:rsidRPr="061CF7B5" w:rsidR="3E170CDE">
        <w:rPr>
          <w:rStyle w:val="normaltextrun"/>
          <w:rFonts w:ascii="Calibri" w:hAnsi="Calibri" w:eastAsia="Calibri" w:cs="Calibri" w:asciiTheme="minorAscii" w:hAnsiTheme="minorAscii" w:eastAsiaTheme="minorAscii" w:cstheme="minorAscii"/>
          <w:color w:val="auto"/>
          <w:sz w:val="22"/>
          <w:szCs w:val="22"/>
        </w:rPr>
        <w:t xml:space="preserve"> be </w:t>
      </w:r>
      <w:r w:rsidRPr="061CF7B5" w:rsidR="761CFB3F">
        <w:rPr>
          <w:rStyle w:val="normaltextrun"/>
          <w:rFonts w:ascii="Calibri" w:hAnsi="Calibri" w:eastAsia="Calibri" w:cs="Calibri" w:asciiTheme="minorAscii" w:hAnsiTheme="minorAscii" w:eastAsiaTheme="minorAscii" w:cstheme="minorAscii"/>
          <w:color w:val="auto"/>
          <w:sz w:val="22"/>
          <w:szCs w:val="22"/>
        </w:rPr>
        <w:t>made available to ENSA</w:t>
      </w:r>
      <w:r w:rsidRPr="061CF7B5" w:rsidR="01117355">
        <w:rPr>
          <w:rStyle w:val="normaltextrun"/>
          <w:rFonts w:ascii="Calibri" w:hAnsi="Calibri" w:eastAsia="Calibri" w:cs="Calibri" w:asciiTheme="minorAscii" w:hAnsiTheme="minorAscii" w:eastAsiaTheme="minorAscii" w:cstheme="minorAscii"/>
          <w:color w:val="auto"/>
          <w:sz w:val="22"/>
          <w:szCs w:val="22"/>
        </w:rPr>
        <w:t xml:space="preserve"> </w:t>
      </w:r>
      <w:r w:rsidRPr="061CF7B5" w:rsidR="761CFB3F">
        <w:rPr>
          <w:rStyle w:val="normaltextrun"/>
          <w:rFonts w:ascii="Calibri" w:hAnsi="Calibri" w:eastAsia="Calibri" w:cs="Calibri" w:asciiTheme="minorAscii" w:hAnsiTheme="minorAscii" w:eastAsiaTheme="minorAscii" w:cstheme="minorAscii"/>
          <w:color w:val="auto"/>
          <w:sz w:val="22"/>
          <w:szCs w:val="22"/>
        </w:rPr>
        <w:t>upon request</w:t>
      </w:r>
      <w:r w:rsidRPr="061CF7B5" w:rsidR="12F38D61">
        <w:rPr>
          <w:rStyle w:val="normaltextrun"/>
          <w:rFonts w:ascii="Calibri" w:hAnsi="Calibri" w:eastAsia="Calibri" w:cs="Calibri" w:asciiTheme="minorAscii" w:hAnsiTheme="minorAscii" w:eastAsiaTheme="minorAscii" w:cstheme="minorAscii"/>
          <w:color w:val="auto"/>
          <w:sz w:val="22"/>
          <w:szCs w:val="22"/>
        </w:rPr>
        <w:t>.</w:t>
      </w:r>
    </w:p>
    <w:p w:rsidR="6BC4F70A" w:rsidP="27ED67B9" w:rsidRDefault="6BC4F70A" w14:paraId="23AD2427" w14:textId="1CAD86D5">
      <w:pPr>
        <w:pStyle w:val="ListParagraph"/>
        <w:numPr>
          <w:ilvl w:val="1"/>
          <w:numId w:val="21"/>
        </w:numPr>
        <w:bidi w:val="0"/>
        <w:spacing w:before="0" w:beforeAutospacing="off" w:after="120" w:afterAutospacing="off" w:line="240" w:lineRule="auto"/>
        <w:ind w:left="567" w:right="0" w:hanging="567"/>
        <w:jc w:val="left"/>
        <w:rPr>
          <w:rStyle w:val="normaltextrun"/>
          <w:rFonts w:ascii="Calibri" w:hAnsi="Calibri" w:eastAsia="Calibri" w:cs="Calibri" w:asciiTheme="minorAscii" w:hAnsiTheme="minorAscii" w:eastAsiaTheme="minorAscii" w:cstheme="minorAscii"/>
          <w:color w:val="auto"/>
          <w:sz w:val="22"/>
          <w:szCs w:val="22"/>
        </w:rPr>
      </w:pPr>
      <w:r w:rsidRPr="061CF7B5" w:rsidR="761CFB3F">
        <w:rPr>
          <w:rStyle w:val="normaltextrun"/>
          <w:rFonts w:ascii="Calibri" w:hAnsi="Calibri" w:eastAsia="Calibri" w:cs="Calibri" w:asciiTheme="minorAscii" w:hAnsiTheme="minorAscii" w:eastAsiaTheme="minorAscii" w:cstheme="minorAscii"/>
          <w:color w:val="auto"/>
          <w:sz w:val="22"/>
          <w:szCs w:val="22"/>
        </w:rPr>
        <w:t>ENSA may require</w:t>
      </w:r>
      <w:r w:rsidRPr="061CF7B5" w:rsidR="36233ECB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GB"/>
        </w:rPr>
        <w:t xml:space="preserve"> </w:t>
      </w:r>
      <w:r w:rsidRPr="061CF7B5" w:rsidR="36233ECB">
        <w:rPr>
          <w:rStyle w:val="normaltextrun"/>
          <w:rFonts w:ascii="Calibri" w:hAnsi="Calibri" w:eastAsia="Calibri" w:cs="Calibri" w:asciiTheme="minorAscii" w:hAnsiTheme="minorAscii" w:eastAsiaTheme="minorAscii" w:cstheme="minorAscii"/>
          <w:color w:val="auto"/>
          <w:sz w:val="22"/>
          <w:szCs w:val="22"/>
        </w:rPr>
        <w:t>vote</w:t>
      </w:r>
      <w:r w:rsidRPr="061CF7B5" w:rsidR="29D952C1">
        <w:rPr>
          <w:rStyle w:val="normaltextrun"/>
          <w:rFonts w:ascii="Calibri" w:hAnsi="Calibri" w:eastAsia="Calibri" w:cs="Calibri" w:asciiTheme="minorAscii" w:hAnsiTheme="minorAscii" w:eastAsiaTheme="minorAscii" w:cstheme="minorAscii"/>
          <w:color w:val="auto"/>
          <w:sz w:val="22"/>
          <w:szCs w:val="22"/>
        </w:rPr>
        <w:t>s to be recast using a voting system provided by ENSA</w:t>
      </w:r>
      <w:r w:rsidRPr="061CF7B5" w:rsidR="3D01C09F">
        <w:rPr>
          <w:rStyle w:val="normaltextrun"/>
          <w:rFonts w:ascii="Calibri" w:hAnsi="Calibri" w:eastAsia="Calibri" w:cs="Calibri" w:asciiTheme="minorAscii" w:hAnsiTheme="minorAscii" w:eastAsiaTheme="minorAscii" w:cstheme="minorAscii"/>
          <w:color w:val="auto"/>
          <w:sz w:val="22"/>
          <w:szCs w:val="22"/>
        </w:rPr>
        <w:t>.</w:t>
      </w:r>
    </w:p>
    <w:p w:rsidRPr="00DE3FDB" w:rsidR="002F447F" w:rsidP="1893FD3B" w:rsidRDefault="002F447F" w14:paraId="4961D3CD" w14:textId="2A24B681">
      <w:pPr>
        <w:pStyle w:val="Normal"/>
        <w:spacing w:after="120" w:line="240" w:lineRule="auto"/>
      </w:pPr>
    </w:p>
    <w:sectPr w:rsidRPr="00BF28EF" w:rsidR="00B41766" w:rsidSect="002B1E13">
      <w:footerReference w:type="default" r:id="rId16"/>
      <w:pgSz w:w="11906" w:h="16838" w:orient="portrait"/>
      <w:pgMar w:top="720" w:right="720" w:bottom="142" w:left="720" w:header="0" w:footer="708" w:gutter="0"/>
      <w:cols w:space="708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30A54" w:rsidP="00852A01" w:rsidRDefault="00E30A54" w14:paraId="3019C9B8" w14:textId="77777777">
      <w:pPr>
        <w:spacing w:after="0" w:line="240" w:lineRule="auto"/>
      </w:pPr>
      <w:r>
        <w:separator/>
      </w:r>
    </w:p>
  </w:endnote>
  <w:endnote w:type="continuationSeparator" w:id="0">
    <w:p w:rsidR="00E30A54" w:rsidP="00852A01" w:rsidRDefault="00E30A54" w14:paraId="3D11FD4A" w14:textId="77777777">
      <w:pPr>
        <w:spacing w:after="0" w:line="240" w:lineRule="auto"/>
      </w:pPr>
      <w:r>
        <w:continuationSeparator/>
      </w:r>
    </w:p>
  </w:endnote>
  <w:endnote w:type="continuationNotice" w:id="1">
    <w:p w:rsidR="00E30A54" w:rsidRDefault="00E30A54" w14:paraId="7F68F41B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0017B5D8" w:rsidTr="0017B5D8" w14:paraId="2615A644" w14:textId="77777777">
      <w:tc>
        <w:tcPr>
          <w:tcW w:w="3485" w:type="dxa"/>
        </w:tcPr>
        <w:p w:rsidR="0017B5D8" w:rsidP="0017B5D8" w:rsidRDefault="0017B5D8" w14:paraId="5B0E2E43" w14:textId="114A54D9">
          <w:pPr>
            <w:pStyle w:val="Header"/>
            <w:ind w:left="-115"/>
          </w:pPr>
        </w:p>
      </w:tc>
      <w:tc>
        <w:tcPr>
          <w:tcW w:w="3485" w:type="dxa"/>
        </w:tcPr>
        <w:p w:rsidR="0017B5D8" w:rsidP="0017B5D8" w:rsidRDefault="0017B5D8" w14:paraId="7149A01A" w14:textId="04C1F531">
          <w:pPr>
            <w:pStyle w:val="Header"/>
            <w:jc w:val="center"/>
          </w:pPr>
        </w:p>
      </w:tc>
      <w:tc>
        <w:tcPr>
          <w:tcW w:w="3485" w:type="dxa"/>
        </w:tcPr>
        <w:p w:rsidR="0017B5D8" w:rsidP="0017B5D8" w:rsidRDefault="0017B5D8" w14:paraId="07A185CF" w14:textId="5CD01A7F">
          <w:pPr>
            <w:pStyle w:val="Header"/>
            <w:ind w:right="-115"/>
            <w:jc w:val="right"/>
          </w:pPr>
        </w:p>
      </w:tc>
    </w:tr>
  </w:tbl>
  <w:p w:rsidR="0017B5D8" w:rsidP="0017B5D8" w:rsidRDefault="0017B5D8" w14:paraId="26859507" w14:textId="40B67F3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30A54" w:rsidP="00852A01" w:rsidRDefault="00E30A54" w14:paraId="76338034" w14:textId="77777777">
      <w:pPr>
        <w:spacing w:after="0" w:line="240" w:lineRule="auto"/>
      </w:pPr>
      <w:r>
        <w:separator/>
      </w:r>
    </w:p>
  </w:footnote>
  <w:footnote w:type="continuationSeparator" w:id="0">
    <w:p w:rsidR="00E30A54" w:rsidP="00852A01" w:rsidRDefault="00E30A54" w14:paraId="5812131B" w14:textId="77777777">
      <w:pPr>
        <w:spacing w:after="0" w:line="240" w:lineRule="auto"/>
      </w:pPr>
      <w:r>
        <w:continuationSeparator/>
      </w:r>
    </w:p>
  </w:footnote>
  <w:footnote w:type="continuationNotice" w:id="1">
    <w:p w:rsidR="00E30A54" w:rsidRDefault="00E30A54" w14:paraId="21DCFBAC" w14:textId="77777777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31E97"/>
    <w:multiLevelType w:val="hybridMultilevel"/>
    <w:tmpl w:val="5890198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F97B24"/>
    <w:multiLevelType w:val="multilevel"/>
    <w:tmpl w:val="90103C3A"/>
    <w:lvl w:ilvl="0">
      <w:start w:val="1"/>
      <w:numFmt w:val="decimal"/>
      <w:lvlText w:val="%1."/>
      <w:lvlJc w:val="left"/>
      <w:pPr>
        <w:ind w:left="567" w:hanging="567"/>
      </w:pPr>
      <w:rPr>
        <w:rFonts w:hint="default" w:ascii="Calibri" w:hAnsi="Calibri"/>
        <w:b/>
        <w:i w:val="0"/>
        <w:caps w:val="0"/>
        <w:strike w:val="0"/>
        <w:dstrike w:val="0"/>
        <w:vanish w:val="0"/>
        <w:color w:val="C00000"/>
        <w:sz w:val="28"/>
        <w:szCs w:val="28"/>
        <w:vertAlign w:val="baseline"/>
      </w:rPr>
    </w:lvl>
    <w:lvl w:ilvl="1">
      <w:start w:val="1"/>
      <w:numFmt w:val="bullet"/>
      <w:lvlText w:val=""/>
      <w:lvlJc w:val="left"/>
      <w:pPr>
        <w:ind w:left="851" w:hanging="284"/>
      </w:pPr>
      <w:rPr>
        <w:rFonts w:hint="default" w:ascii="Symbol" w:hAnsi="Symbol"/>
      </w:rPr>
    </w:lvl>
    <w:lvl w:ilvl="2">
      <w:start w:val="1"/>
      <w:numFmt w:val="bullet"/>
      <w:lvlText w:val=""/>
      <w:lvlJc w:val="left"/>
      <w:pPr>
        <w:ind w:left="851" w:hanging="284"/>
      </w:pPr>
      <w:rPr>
        <w:rFonts w:hint="default" w:ascii="Symbol" w:hAnsi="Symbol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89F73C2"/>
    <w:multiLevelType w:val="hybridMultilevel"/>
    <w:tmpl w:val="3620C65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28262B"/>
    <w:multiLevelType w:val="hybridMultilevel"/>
    <w:tmpl w:val="ACE2C43C"/>
    <w:lvl w:ilvl="0" w:tplc="B90EF038">
      <w:start w:val="1"/>
      <w:numFmt w:val="bullet"/>
      <w:lvlText w:val=""/>
      <w:lvlJc w:val="left"/>
      <w:pPr>
        <w:ind w:left="360" w:hanging="360"/>
      </w:pPr>
      <w:rPr>
        <w:rFonts w:hint="default" w:ascii="Symbol" w:hAnsi="Symbol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4" w15:restartNumberingAfterBreak="0">
    <w:nsid w:val="150809A5"/>
    <w:multiLevelType w:val="multilevel"/>
    <w:tmpl w:val="90103C3A"/>
    <w:lvl w:ilvl="0">
      <w:start w:val="1"/>
      <w:numFmt w:val="decimal"/>
      <w:lvlText w:val="%1."/>
      <w:lvlJc w:val="left"/>
      <w:pPr>
        <w:ind w:left="567" w:hanging="567"/>
      </w:pPr>
      <w:rPr>
        <w:rFonts w:hint="default" w:ascii="Calibri" w:hAnsi="Calibri"/>
        <w:b/>
        <w:i w:val="0"/>
        <w:caps w:val="0"/>
        <w:strike w:val="0"/>
        <w:dstrike w:val="0"/>
        <w:vanish w:val="0"/>
        <w:color w:val="C00000"/>
        <w:sz w:val="28"/>
        <w:szCs w:val="28"/>
        <w:vertAlign w:val="baseline"/>
      </w:rPr>
    </w:lvl>
    <w:lvl w:ilvl="1">
      <w:start w:val="1"/>
      <w:numFmt w:val="bullet"/>
      <w:lvlText w:val=""/>
      <w:lvlJc w:val="left"/>
      <w:pPr>
        <w:ind w:left="851" w:hanging="284"/>
      </w:pPr>
      <w:rPr>
        <w:rFonts w:hint="default" w:ascii="Symbol" w:hAnsi="Symbol"/>
      </w:rPr>
    </w:lvl>
    <w:lvl w:ilvl="2">
      <w:start w:val="1"/>
      <w:numFmt w:val="bullet"/>
      <w:lvlText w:val=""/>
      <w:lvlJc w:val="left"/>
      <w:pPr>
        <w:ind w:left="851" w:hanging="284"/>
      </w:pPr>
      <w:rPr>
        <w:rFonts w:hint="default" w:ascii="Symbol" w:hAnsi="Symbol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CEB1179"/>
    <w:multiLevelType w:val="hybridMultilevel"/>
    <w:tmpl w:val="755607A2"/>
    <w:lvl w:ilvl="0" w:tplc="2BA4A12E">
      <w:start w:val="1"/>
      <w:numFmt w:val="bullet"/>
      <w:lvlText w:val=""/>
      <w:lvlJc w:val="left"/>
      <w:pPr>
        <w:ind w:left="360" w:hanging="360"/>
      </w:pPr>
      <w:rPr>
        <w:rFonts w:hint="default" w:ascii="Symbol" w:hAnsi="Symbol"/>
        <w:sz w:val="32"/>
        <w:szCs w:val="3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0655EB"/>
    <w:multiLevelType w:val="multilevel"/>
    <w:tmpl w:val="45206C4C"/>
    <w:lvl w:ilvl="0">
      <w:start w:val="1"/>
      <w:numFmt w:val="decimal"/>
      <w:lvlText w:val="%1."/>
      <w:lvlJc w:val="left"/>
      <w:pPr>
        <w:ind w:left="567" w:hanging="567"/>
      </w:pPr>
      <w:rPr>
        <w:rFonts w:hint="default" w:ascii="Calibri" w:hAnsi="Calibri"/>
        <w:b/>
        <w:i w:val="0"/>
        <w:caps w:val="0"/>
        <w:strike w:val="0"/>
        <w:dstrike w:val="0"/>
        <w:vanish w:val="0"/>
        <w:color w:val="C00000"/>
        <w:sz w:val="28"/>
        <w:szCs w:val="28"/>
        <w:vertAlign w:val="baseline"/>
      </w:rPr>
    </w:lvl>
    <w:lvl w:ilvl="1">
      <w:start w:val="1"/>
      <w:numFmt w:val="decimal"/>
      <w:lvlText w:val="%1.%2"/>
      <w:lvlJc w:val="left"/>
      <w:pPr>
        <w:ind w:left="851" w:hanging="284"/>
      </w:pPr>
      <w:rPr>
        <w:rFonts w:hint="default" w:ascii="Calibri" w:hAnsi="Calibri"/>
        <w:b w:val="0"/>
        <w:i w:val="0"/>
        <w:caps w:val="0"/>
        <w:strike w:val="0"/>
        <w:dstrike w:val="0"/>
        <w:vanish w:val="0"/>
        <w:color w:val="auto"/>
        <w:sz w:val="24"/>
        <w:szCs w:val="28"/>
        <w:vertAlign w:val="baseli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F523CB0"/>
    <w:multiLevelType w:val="multilevel"/>
    <w:tmpl w:val="CD82AA9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8" w15:restartNumberingAfterBreak="0">
    <w:nsid w:val="28754838"/>
    <w:multiLevelType w:val="hybridMultilevel"/>
    <w:tmpl w:val="C5D4056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491672"/>
    <w:multiLevelType w:val="hybridMultilevel"/>
    <w:tmpl w:val="7E88BBF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8245F9"/>
    <w:multiLevelType w:val="hybridMultilevel"/>
    <w:tmpl w:val="3FF0651E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43C1849"/>
    <w:multiLevelType w:val="hybridMultilevel"/>
    <w:tmpl w:val="97A8928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431D6CE9"/>
    <w:multiLevelType w:val="hybridMultilevel"/>
    <w:tmpl w:val="FF108C6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45BD20E0"/>
    <w:multiLevelType w:val="multilevel"/>
    <w:tmpl w:val="CFDCD97C"/>
    <w:lvl w:ilvl="0">
      <w:start w:val="1"/>
      <w:numFmt w:val="bullet"/>
      <w:lvlText w:val=""/>
      <w:lvlJc w:val="left"/>
      <w:pPr>
        <w:ind w:left="420" w:hanging="420"/>
      </w:pPr>
      <w:rPr>
        <w:rFonts w:hint="default" w:ascii="Symbol" w:hAnsi="Symbol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4C9824A2"/>
    <w:multiLevelType w:val="multilevel"/>
    <w:tmpl w:val="C9287F98"/>
    <w:lvl w:ilvl="0">
      <w:start w:val="1"/>
      <w:numFmt w:val="decimal"/>
      <w:lvlText w:val="%1."/>
      <w:lvlJc w:val="left"/>
      <w:pPr>
        <w:ind w:left="567" w:hanging="567"/>
      </w:pPr>
      <w:rPr>
        <w:rFonts w:hint="default" w:ascii="Calibri" w:hAnsi="Calibri"/>
        <w:b/>
        <w:i w:val="0"/>
        <w:caps w:val="0"/>
        <w:strike w:val="0"/>
        <w:dstrike w:val="0"/>
        <w:vanish w:val="0"/>
        <w:color w:val="C00000"/>
        <w:sz w:val="28"/>
        <w:szCs w:val="28"/>
        <w:vertAlign w:val="baseline"/>
      </w:rPr>
    </w:lvl>
    <w:lvl w:ilvl="1">
      <w:start w:val="1"/>
      <w:numFmt w:val="bullet"/>
      <w:lvlText w:val=""/>
      <w:lvlJc w:val="left"/>
      <w:pPr>
        <w:ind w:left="851" w:hanging="284"/>
      </w:pPr>
      <w:rPr>
        <w:rFonts w:hint="default" w:ascii="Symbol" w:hAnsi="Symbol"/>
      </w:rPr>
    </w:lvl>
    <w:lvl w:ilvl="2">
      <w:start w:val="1"/>
      <w:numFmt w:val="decimal"/>
      <w:lvlText w:val="%1.%2.%3"/>
      <w:lvlJc w:val="left"/>
      <w:pPr>
        <w:ind w:left="1418" w:hanging="851"/>
      </w:pPr>
      <w:rPr>
        <w:rFonts w:hint="default" w:asciiTheme="minorHAnsi" w:hAnsiTheme="minorHAnsi"/>
        <w:b w:val="0"/>
        <w:i w:val="0"/>
        <w:color w:val="auto"/>
        <w:sz w:val="22"/>
        <w:szCs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4D795B65"/>
    <w:multiLevelType w:val="hybridMultilevel"/>
    <w:tmpl w:val="577CB8F6"/>
    <w:lvl w:ilvl="0">
      <w:start w:val="1"/>
      <w:numFmt w:val="decimal"/>
      <w:lvlText w:val="%1."/>
      <w:lvlJc w:val="left"/>
      <w:pPr>
        <w:ind w:left="567" w:hanging="567"/>
      </w:pPr>
      <w:rPr>
        <w:rFonts w:hint="default" w:ascii="Calibri" w:hAnsi="Calibri"/>
        <w:b/>
        <w:i w:val="0"/>
        <w:caps w:val="0"/>
        <w:strike w:val="0"/>
        <w:dstrike w:val="0"/>
        <w:vanish w:val="0"/>
        <w:color w:val="C00000"/>
        <w:sz w:val="28"/>
        <w:szCs w:val="28"/>
        <w:vertAlign w:val="baseline"/>
      </w:rPr>
    </w:lvl>
    <w:lvl w:ilvl="1">
      <w:start w:val="1"/>
      <w:numFmt w:val="decimal"/>
      <w:lvlText w:val="%1.%2"/>
      <w:lvlJc w:val="left"/>
      <w:pPr>
        <w:ind w:left="567" w:hanging="567"/>
      </w:pPr>
      <w:rPr>
        <w:b w:val="0"/>
        <w:i w:val="0"/>
        <w:caps w:val="0"/>
        <w:strike w:val="0"/>
        <w:dstrike w:val="0"/>
        <w:vanish w:val="0"/>
        <w:color w:val="auto"/>
        <w:sz w:val="22"/>
        <w:szCs w:val="24"/>
        <w:vertAlign w:val="baseline"/>
      </w:rPr>
    </w:lvl>
    <w:lvl w:ilvl="2">
      <w:start w:val="1"/>
      <w:numFmt w:val="decimal"/>
      <w:lvlText w:val="%1.%2.%3"/>
      <w:lvlJc w:val="left"/>
      <w:pPr>
        <w:ind w:left="1418" w:hanging="851"/>
      </w:pPr>
      <w:rPr>
        <w:b w:val="0"/>
        <w:i w:val="0"/>
        <w:color w:val="auto"/>
        <w:sz w:val="22"/>
        <w:szCs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/>
    </w:lvl>
    <w:lvl w:ilvl="4">
      <w:start w:val="1"/>
      <w:numFmt w:val="decimal"/>
      <w:lvlText w:val="%1.%2.%3.%4.%5"/>
      <w:lvlJc w:val="left"/>
      <w:pPr>
        <w:ind w:left="1080" w:hanging="1080"/>
      </w:pPr>
      <w:rPr/>
    </w:lvl>
    <w:lvl w:ilvl="5">
      <w:start w:val="1"/>
      <w:numFmt w:val="decimal"/>
      <w:lvlText w:val="%1.%2.%3.%4.%5.%6"/>
      <w:lvlJc w:val="left"/>
      <w:pPr>
        <w:ind w:left="1080" w:hanging="1080"/>
      </w:pPr>
      <w:rPr/>
    </w:lvl>
    <w:lvl w:ilvl="6">
      <w:start w:val="1"/>
      <w:numFmt w:val="decimal"/>
      <w:lvlText w:val="%1.%2.%3.%4.%5.%6.%7"/>
      <w:lvlJc w:val="left"/>
      <w:pPr>
        <w:ind w:left="1440" w:hanging="1440"/>
      </w:pPr>
      <w:rPr/>
    </w:lvl>
    <w:lvl w:ilvl="7">
      <w:start w:val="1"/>
      <w:numFmt w:val="decimal"/>
      <w:lvlText w:val="%1.%2.%3.%4.%5.%6.%7.%8"/>
      <w:lvlJc w:val="left"/>
      <w:pPr>
        <w:ind w:left="1440" w:hanging="1440"/>
      </w:pPr>
      <w:rPr/>
    </w:lvl>
    <w:lvl w:ilvl="8">
      <w:start w:val="1"/>
      <w:numFmt w:val="decimal"/>
      <w:lvlText w:val="%1.%2.%3.%4.%5.%6.%7.%8.%9"/>
      <w:lvlJc w:val="left"/>
      <w:pPr>
        <w:ind w:left="1800" w:hanging="1800"/>
      </w:pPr>
      <w:rPr/>
    </w:lvl>
  </w:abstractNum>
  <w:abstractNum w:abstractNumId="16" w15:restartNumberingAfterBreak="0">
    <w:nsid w:val="53274EC8"/>
    <w:multiLevelType w:val="multilevel"/>
    <w:tmpl w:val="1A28E25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7" w15:restartNumberingAfterBreak="0">
    <w:nsid w:val="544C20B9"/>
    <w:multiLevelType w:val="hybridMultilevel"/>
    <w:tmpl w:val="386CE7EE"/>
    <w:lvl w:ilvl="0" w:tplc="08090001">
      <w:start w:val="1"/>
      <w:numFmt w:val="bullet"/>
      <w:lvlText w:val=""/>
      <w:lvlJc w:val="left"/>
      <w:pPr>
        <w:ind w:left="78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hint="default" w:ascii="Wingdings" w:hAnsi="Wingdings"/>
      </w:rPr>
    </w:lvl>
  </w:abstractNum>
  <w:abstractNum w:abstractNumId="18" w15:restartNumberingAfterBreak="0">
    <w:nsid w:val="56332FF6"/>
    <w:multiLevelType w:val="hybridMultilevel"/>
    <w:tmpl w:val="3F6C604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76C18D7"/>
    <w:multiLevelType w:val="hybridMultilevel"/>
    <w:tmpl w:val="1472C9BA"/>
    <w:lvl w:ilvl="0" w:tplc="759A2548">
      <w:start w:val="1"/>
      <w:numFmt w:val="bullet"/>
      <w:lvlText w:val=""/>
      <w:lvlJc w:val="left"/>
      <w:pPr>
        <w:ind w:left="360" w:hanging="360"/>
      </w:pPr>
      <w:rPr>
        <w:rFonts w:hint="default" w:ascii="Symbol" w:hAnsi="Symbol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0" w15:restartNumberingAfterBreak="0">
    <w:nsid w:val="5E7458EC"/>
    <w:multiLevelType w:val="multilevel"/>
    <w:tmpl w:val="C9287F98"/>
    <w:lvl w:ilvl="0">
      <w:start w:val="1"/>
      <w:numFmt w:val="decimal"/>
      <w:lvlText w:val="%1."/>
      <w:lvlJc w:val="left"/>
      <w:pPr>
        <w:ind w:left="567" w:hanging="567"/>
      </w:pPr>
      <w:rPr>
        <w:rFonts w:hint="default" w:ascii="Calibri" w:hAnsi="Calibri"/>
        <w:b/>
        <w:i w:val="0"/>
        <w:caps w:val="0"/>
        <w:strike w:val="0"/>
        <w:dstrike w:val="0"/>
        <w:vanish w:val="0"/>
        <w:color w:val="C00000"/>
        <w:sz w:val="28"/>
        <w:szCs w:val="28"/>
        <w:vertAlign w:val="baseline"/>
      </w:rPr>
    </w:lvl>
    <w:lvl w:ilvl="1">
      <w:start w:val="1"/>
      <w:numFmt w:val="bullet"/>
      <w:lvlText w:val=""/>
      <w:lvlJc w:val="left"/>
      <w:pPr>
        <w:ind w:left="851" w:hanging="284"/>
      </w:pPr>
      <w:rPr>
        <w:rFonts w:hint="default" w:ascii="Symbol" w:hAnsi="Symbol"/>
      </w:rPr>
    </w:lvl>
    <w:lvl w:ilvl="2">
      <w:start w:val="1"/>
      <w:numFmt w:val="decimal"/>
      <w:lvlText w:val="%1.%2.%3"/>
      <w:lvlJc w:val="left"/>
      <w:pPr>
        <w:ind w:left="1418" w:hanging="851"/>
      </w:pPr>
      <w:rPr>
        <w:rFonts w:hint="default" w:asciiTheme="minorHAnsi" w:hAnsiTheme="minorHAnsi"/>
        <w:b w:val="0"/>
        <w:i w:val="0"/>
        <w:color w:val="auto"/>
        <w:sz w:val="22"/>
        <w:szCs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629D5DE4"/>
    <w:multiLevelType w:val="hybridMultilevel"/>
    <w:tmpl w:val="6A3E5C2C"/>
    <w:lvl w:ilvl="0" w:tplc="7122B5BC">
      <w:numFmt w:val="bullet"/>
      <w:lvlText w:val="-"/>
      <w:lvlJc w:val="left"/>
      <w:pPr>
        <w:ind w:left="780" w:hanging="360"/>
      </w:pPr>
      <w:rPr>
        <w:rFonts w:hint="default" w:ascii="Calibri Light" w:hAnsi="Calibri Light" w:eastAsiaTheme="minorHAnsi" w:cstheme="minorBidi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hint="default" w:ascii="Wingdings" w:hAnsi="Wingdings"/>
      </w:rPr>
    </w:lvl>
  </w:abstractNum>
  <w:abstractNum w:abstractNumId="22" w15:restartNumberingAfterBreak="0">
    <w:nsid w:val="68095E08"/>
    <w:multiLevelType w:val="hybridMultilevel"/>
    <w:tmpl w:val="DF80F2B2"/>
    <w:lvl w:ilvl="0" w:tplc="4702A852">
      <w:start w:val="1"/>
      <w:numFmt w:val="bullet"/>
      <w:lvlText w:val="-"/>
      <w:lvlJc w:val="left"/>
      <w:pPr>
        <w:ind w:left="780" w:hanging="360"/>
      </w:pPr>
      <w:rPr>
        <w:rFonts w:hint="default" w:ascii="Calibri" w:hAnsi="Calibri" w:eastAsiaTheme="minorHAnsi" w:cstheme="minorBidi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hint="default" w:ascii="Wingdings" w:hAnsi="Wingdings"/>
      </w:rPr>
    </w:lvl>
  </w:abstractNum>
  <w:abstractNum w:abstractNumId="23" w15:restartNumberingAfterBreak="0">
    <w:nsid w:val="6C5F411C"/>
    <w:multiLevelType w:val="hybridMultilevel"/>
    <w:tmpl w:val="A6DA96C6"/>
    <w:lvl w:ilvl="0" w:tplc="08090001">
      <w:start w:val="1"/>
      <w:numFmt w:val="bullet"/>
      <w:lvlText w:val=""/>
      <w:lvlJc w:val="left"/>
      <w:pPr>
        <w:ind w:left="786" w:hanging="360"/>
      </w:pPr>
      <w:rPr>
        <w:rFonts w:hint="default" w:ascii="Symbol" w:hAnsi="Symbol"/>
      </w:rPr>
    </w:lvl>
    <w:lvl w:ilvl="1" w:tplc="08090019">
      <w:start w:val="1"/>
      <w:numFmt w:val="lowerLetter"/>
      <w:lvlText w:val="%2."/>
      <w:lvlJc w:val="left"/>
      <w:pPr>
        <w:ind w:left="1506" w:hanging="360"/>
      </w:pPr>
    </w:lvl>
    <w:lvl w:ilvl="2" w:tplc="0809001B">
      <w:start w:val="1"/>
      <w:numFmt w:val="lowerRoman"/>
      <w:lvlText w:val="%3."/>
      <w:lvlJc w:val="right"/>
      <w:pPr>
        <w:ind w:left="2226" w:hanging="180"/>
      </w:pPr>
    </w:lvl>
    <w:lvl w:ilvl="3" w:tplc="0809000F">
      <w:start w:val="1"/>
      <w:numFmt w:val="decimal"/>
      <w:lvlText w:val="%4."/>
      <w:lvlJc w:val="left"/>
      <w:pPr>
        <w:ind w:left="2946" w:hanging="360"/>
      </w:pPr>
    </w:lvl>
    <w:lvl w:ilvl="4" w:tplc="08090019">
      <w:start w:val="1"/>
      <w:numFmt w:val="lowerLetter"/>
      <w:lvlText w:val="%5."/>
      <w:lvlJc w:val="left"/>
      <w:pPr>
        <w:ind w:left="3666" w:hanging="360"/>
      </w:pPr>
    </w:lvl>
    <w:lvl w:ilvl="5" w:tplc="0809001B">
      <w:start w:val="1"/>
      <w:numFmt w:val="lowerRoman"/>
      <w:lvlText w:val="%6."/>
      <w:lvlJc w:val="right"/>
      <w:pPr>
        <w:ind w:left="4386" w:hanging="180"/>
      </w:pPr>
    </w:lvl>
    <w:lvl w:ilvl="6" w:tplc="0809000F">
      <w:start w:val="1"/>
      <w:numFmt w:val="decimal"/>
      <w:lvlText w:val="%7."/>
      <w:lvlJc w:val="left"/>
      <w:pPr>
        <w:ind w:left="5106" w:hanging="360"/>
      </w:pPr>
    </w:lvl>
    <w:lvl w:ilvl="7" w:tplc="08090019">
      <w:start w:val="1"/>
      <w:numFmt w:val="lowerLetter"/>
      <w:lvlText w:val="%8."/>
      <w:lvlJc w:val="left"/>
      <w:pPr>
        <w:ind w:left="5826" w:hanging="360"/>
      </w:pPr>
    </w:lvl>
    <w:lvl w:ilvl="8" w:tplc="0809001B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745D6F12"/>
    <w:multiLevelType w:val="hybridMultilevel"/>
    <w:tmpl w:val="8CDE881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77AA767B"/>
    <w:multiLevelType w:val="hybridMultilevel"/>
    <w:tmpl w:val="2C5AD89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88350365">
    <w:abstractNumId w:val="6"/>
  </w:num>
  <w:num w:numId="2" w16cid:durableId="1271159874">
    <w:abstractNumId w:val="22"/>
  </w:num>
  <w:num w:numId="3" w16cid:durableId="1118646759">
    <w:abstractNumId w:val="21"/>
  </w:num>
  <w:num w:numId="4" w16cid:durableId="1329360131">
    <w:abstractNumId w:val="25"/>
  </w:num>
  <w:num w:numId="5" w16cid:durableId="1452936230">
    <w:abstractNumId w:val="18"/>
  </w:num>
  <w:num w:numId="6" w16cid:durableId="911890225">
    <w:abstractNumId w:val="23"/>
  </w:num>
  <w:num w:numId="7" w16cid:durableId="2143955679">
    <w:abstractNumId w:val="12"/>
  </w:num>
  <w:num w:numId="8" w16cid:durableId="85419507">
    <w:abstractNumId w:val="9"/>
  </w:num>
  <w:num w:numId="9" w16cid:durableId="1893687204">
    <w:abstractNumId w:val="19"/>
  </w:num>
  <w:num w:numId="10" w16cid:durableId="1856651780">
    <w:abstractNumId w:val="0"/>
  </w:num>
  <w:num w:numId="11" w16cid:durableId="1171720434">
    <w:abstractNumId w:val="8"/>
  </w:num>
  <w:num w:numId="12" w16cid:durableId="34820794">
    <w:abstractNumId w:val="5"/>
  </w:num>
  <w:num w:numId="13" w16cid:durableId="1949237991">
    <w:abstractNumId w:val="3"/>
  </w:num>
  <w:num w:numId="14" w16cid:durableId="1525943789">
    <w:abstractNumId w:val="10"/>
  </w:num>
  <w:num w:numId="15" w16cid:durableId="1936940356">
    <w:abstractNumId w:val="2"/>
  </w:num>
  <w:num w:numId="16" w16cid:durableId="177426092">
    <w:abstractNumId w:val="7"/>
  </w:num>
  <w:num w:numId="17" w16cid:durableId="86508691">
    <w:abstractNumId w:val="16"/>
  </w:num>
  <w:num w:numId="18" w16cid:durableId="2134514268">
    <w:abstractNumId w:val="11"/>
  </w:num>
  <w:num w:numId="19" w16cid:durableId="1966815995">
    <w:abstractNumId w:val="17"/>
  </w:num>
  <w:num w:numId="20" w16cid:durableId="1956860526">
    <w:abstractNumId w:val="13"/>
  </w:num>
  <w:num w:numId="21" w16cid:durableId="1186208734">
    <w:abstractNumId w:val="15"/>
  </w:num>
  <w:num w:numId="22" w16cid:durableId="1305087362">
    <w:abstractNumId w:val="15"/>
    <w:lvlOverride w:ilvl="0">
      <w:lvl w:ilvl="0">
        <w:numFmt w:val="decimal"/>
        <w:lvlText w:val="%1."/>
        <w:lvlJc w:val="left"/>
        <w:pPr>
          <w:ind w:left="567" w:hanging="567"/>
        </w:pPr>
        <w:rPr>
          <w:rFonts w:hint="default" w:ascii="Calibri" w:hAnsi="Calibri"/>
          <w:b/>
          <w:i w:val="0"/>
          <w:caps w:val="0"/>
          <w:strike w:val="0"/>
          <w:dstrike w:val="0"/>
          <w:vanish w:val="0"/>
          <w:color w:val="C00000"/>
          <w:sz w:val="28"/>
          <w:szCs w:val="28"/>
          <w:vertAlign w:val="baseline"/>
        </w:rPr>
      </w:lvl>
    </w:lvlOverride>
    <w:lvlOverride w:ilvl="1">
      <w:lvl w:ilvl="1">
        <w:numFmt w:val="decimal"/>
        <w:lvlText w:val="%1.%2"/>
        <w:lvlJc w:val="left"/>
        <w:pPr>
          <w:tabs>
            <w:tab w:val="num" w:pos="851"/>
          </w:tabs>
          <w:ind w:left="851" w:hanging="284"/>
        </w:pPr>
        <w:rPr>
          <w:rFonts w:hint="default" w:ascii="Calibri" w:hAnsi="Calibri"/>
          <w:b w:val="0"/>
          <w:i w:val="0"/>
          <w:caps w:val="0"/>
          <w:strike w:val="0"/>
          <w:dstrike w:val="0"/>
          <w:vanish w:val="0"/>
          <w:color w:val="auto"/>
          <w:sz w:val="24"/>
          <w:szCs w:val="28"/>
          <w:vertAlign w:val="baseline"/>
        </w:rPr>
      </w:lvl>
    </w:lvlOverride>
    <w:lvlOverride w:ilvl="2">
      <w:lvl w:ilvl="2">
        <w:numFmt w:val="decimal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numFmt w:val="decimal"/>
        <w:lvlText w:val="%1.%2.%3.%4"/>
        <w:lvlJc w:val="left"/>
        <w:pPr>
          <w:ind w:left="720" w:hanging="720"/>
        </w:pPr>
        <w:rPr>
          <w:rFonts w:hint="default"/>
        </w:rPr>
      </w:lvl>
    </w:lvlOverride>
    <w:lvlOverride w:ilvl="4">
      <w:lvl w:ilvl="4">
        <w:numFmt w:val="decimal"/>
        <w:lvlText w:val="%1.%2.%3.%4.%5"/>
        <w:lvlJc w:val="left"/>
        <w:pPr>
          <w:ind w:left="1080" w:hanging="1080"/>
        </w:pPr>
        <w:rPr>
          <w:rFonts w:hint="default"/>
        </w:rPr>
      </w:lvl>
    </w:lvlOverride>
    <w:lvlOverride w:ilvl="5">
      <w:lvl w:ilvl="5">
        <w:numFmt w:val="decimal"/>
        <w:lvlText w:val="%1.%2.%3.%4.%5.%6"/>
        <w:lvlJc w:val="left"/>
        <w:pPr>
          <w:ind w:left="1080" w:hanging="1080"/>
        </w:pPr>
        <w:rPr>
          <w:rFonts w:hint="default"/>
        </w:rPr>
      </w:lvl>
    </w:lvlOverride>
    <w:lvlOverride w:ilvl="6">
      <w:lvl w:ilvl="6">
        <w:numFmt w:val="decimal"/>
        <w:lvlText w:val="%1.%2.%3.%4.%5.%6.%7"/>
        <w:lvlJc w:val="left"/>
        <w:pPr>
          <w:ind w:left="1440" w:hanging="1440"/>
        </w:pPr>
        <w:rPr>
          <w:rFonts w:hint="default"/>
        </w:rPr>
      </w:lvl>
    </w:lvlOverride>
    <w:lvlOverride w:ilvl="7">
      <w:lvl w:ilvl="7">
        <w:numFmt w:val="decimal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numFmt w:val="decimal"/>
        <w:lvlText w:val="%1.%2.%3.%4.%5.%6.%7.%8.%9"/>
        <w:lvlJc w:val="left"/>
        <w:pPr>
          <w:ind w:left="1800" w:hanging="1800"/>
        </w:pPr>
        <w:rPr>
          <w:rFonts w:hint="default"/>
        </w:rPr>
      </w:lvl>
    </w:lvlOverride>
  </w:num>
  <w:num w:numId="23" w16cid:durableId="1106079637">
    <w:abstractNumId w:val="24"/>
  </w:num>
  <w:num w:numId="24" w16cid:durableId="255212260">
    <w:abstractNumId w:val="20"/>
  </w:num>
  <w:num w:numId="25" w16cid:durableId="1979334925">
    <w:abstractNumId w:val="14"/>
  </w:num>
  <w:num w:numId="26" w16cid:durableId="1751660382">
    <w:abstractNumId w:val="1"/>
  </w:num>
  <w:num w:numId="27" w16cid:durableId="174728854">
    <w:abstractNumId w:val="4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1766"/>
    <w:rsid w:val="00001C9E"/>
    <w:rsid w:val="00005AA0"/>
    <w:rsid w:val="000370E4"/>
    <w:rsid w:val="000619A5"/>
    <w:rsid w:val="00125B6C"/>
    <w:rsid w:val="0017B5D8"/>
    <w:rsid w:val="00191F0D"/>
    <w:rsid w:val="001D2F77"/>
    <w:rsid w:val="002238A5"/>
    <w:rsid w:val="00230D15"/>
    <w:rsid w:val="00240823"/>
    <w:rsid w:val="00264BB0"/>
    <w:rsid w:val="00265192"/>
    <w:rsid w:val="002658F2"/>
    <w:rsid w:val="00277AEA"/>
    <w:rsid w:val="00295E49"/>
    <w:rsid w:val="002B1E13"/>
    <w:rsid w:val="002E5256"/>
    <w:rsid w:val="002F447F"/>
    <w:rsid w:val="003213B2"/>
    <w:rsid w:val="003711BC"/>
    <w:rsid w:val="003B499E"/>
    <w:rsid w:val="003C3FA8"/>
    <w:rsid w:val="003E04D8"/>
    <w:rsid w:val="003E5B06"/>
    <w:rsid w:val="0043048D"/>
    <w:rsid w:val="00435190"/>
    <w:rsid w:val="00450282"/>
    <w:rsid w:val="0045128C"/>
    <w:rsid w:val="004A2399"/>
    <w:rsid w:val="004D3FFC"/>
    <w:rsid w:val="00527552"/>
    <w:rsid w:val="00556519"/>
    <w:rsid w:val="005607DF"/>
    <w:rsid w:val="005721C3"/>
    <w:rsid w:val="005A4ACA"/>
    <w:rsid w:val="005A6DFE"/>
    <w:rsid w:val="005C3AE9"/>
    <w:rsid w:val="005F1396"/>
    <w:rsid w:val="00601140"/>
    <w:rsid w:val="0061242C"/>
    <w:rsid w:val="0066363B"/>
    <w:rsid w:val="006653BA"/>
    <w:rsid w:val="006A3BCB"/>
    <w:rsid w:val="006C197C"/>
    <w:rsid w:val="006D3AD3"/>
    <w:rsid w:val="00712BCD"/>
    <w:rsid w:val="007137DE"/>
    <w:rsid w:val="00722A5E"/>
    <w:rsid w:val="0075690C"/>
    <w:rsid w:val="00761271"/>
    <w:rsid w:val="00765CCB"/>
    <w:rsid w:val="0077070C"/>
    <w:rsid w:val="00775BB0"/>
    <w:rsid w:val="007902B5"/>
    <w:rsid w:val="007A2D1A"/>
    <w:rsid w:val="007B0F6C"/>
    <w:rsid w:val="007B3CF7"/>
    <w:rsid w:val="007C18B2"/>
    <w:rsid w:val="007C2239"/>
    <w:rsid w:val="007E647B"/>
    <w:rsid w:val="00811A52"/>
    <w:rsid w:val="00814737"/>
    <w:rsid w:val="008209AD"/>
    <w:rsid w:val="00824D4B"/>
    <w:rsid w:val="0083280E"/>
    <w:rsid w:val="00842101"/>
    <w:rsid w:val="00852A01"/>
    <w:rsid w:val="008658F2"/>
    <w:rsid w:val="008A515A"/>
    <w:rsid w:val="008D15BC"/>
    <w:rsid w:val="008D3E92"/>
    <w:rsid w:val="008E6E10"/>
    <w:rsid w:val="009077DD"/>
    <w:rsid w:val="0093520B"/>
    <w:rsid w:val="009369FE"/>
    <w:rsid w:val="00936CB7"/>
    <w:rsid w:val="009550ED"/>
    <w:rsid w:val="00964B68"/>
    <w:rsid w:val="009764C7"/>
    <w:rsid w:val="009D1A8E"/>
    <w:rsid w:val="009D337C"/>
    <w:rsid w:val="00A07D9C"/>
    <w:rsid w:val="00A305C3"/>
    <w:rsid w:val="00AB2D34"/>
    <w:rsid w:val="00AC3906"/>
    <w:rsid w:val="00AF5753"/>
    <w:rsid w:val="00B25447"/>
    <w:rsid w:val="00B41766"/>
    <w:rsid w:val="00B512E4"/>
    <w:rsid w:val="00B66136"/>
    <w:rsid w:val="00B720D5"/>
    <w:rsid w:val="00B87D52"/>
    <w:rsid w:val="00BA5F68"/>
    <w:rsid w:val="00BD64F8"/>
    <w:rsid w:val="00BE18E5"/>
    <w:rsid w:val="00BF28EF"/>
    <w:rsid w:val="00BF5658"/>
    <w:rsid w:val="00C01DA3"/>
    <w:rsid w:val="00C53EB9"/>
    <w:rsid w:val="00C6707C"/>
    <w:rsid w:val="00C92BB7"/>
    <w:rsid w:val="00CA19CD"/>
    <w:rsid w:val="00CA1E4E"/>
    <w:rsid w:val="00CC3CF4"/>
    <w:rsid w:val="00CD4106"/>
    <w:rsid w:val="00CE6C6B"/>
    <w:rsid w:val="00D02B8D"/>
    <w:rsid w:val="00D10C8E"/>
    <w:rsid w:val="00D17C78"/>
    <w:rsid w:val="00D2432F"/>
    <w:rsid w:val="00D309BC"/>
    <w:rsid w:val="00D61ADB"/>
    <w:rsid w:val="00D803DD"/>
    <w:rsid w:val="00D87AC4"/>
    <w:rsid w:val="00DE3FDB"/>
    <w:rsid w:val="00DE4A0B"/>
    <w:rsid w:val="00E0378A"/>
    <w:rsid w:val="00E30A54"/>
    <w:rsid w:val="00E32BB8"/>
    <w:rsid w:val="00E607A0"/>
    <w:rsid w:val="00E7179F"/>
    <w:rsid w:val="00EA3B19"/>
    <w:rsid w:val="00F96189"/>
    <w:rsid w:val="00FA0AFE"/>
    <w:rsid w:val="00FA1525"/>
    <w:rsid w:val="00FB0000"/>
    <w:rsid w:val="00FD5A82"/>
    <w:rsid w:val="00FF0143"/>
    <w:rsid w:val="01117355"/>
    <w:rsid w:val="0344B28A"/>
    <w:rsid w:val="034EFA79"/>
    <w:rsid w:val="03A67DEB"/>
    <w:rsid w:val="03E85258"/>
    <w:rsid w:val="0523D1CB"/>
    <w:rsid w:val="054CA89C"/>
    <w:rsid w:val="0601939F"/>
    <w:rsid w:val="061CF7B5"/>
    <w:rsid w:val="06E557F5"/>
    <w:rsid w:val="0A67525E"/>
    <w:rsid w:val="0AB5DA2C"/>
    <w:rsid w:val="0AD13420"/>
    <w:rsid w:val="0BEB1B78"/>
    <w:rsid w:val="0C09D3F8"/>
    <w:rsid w:val="0C0BCCA8"/>
    <w:rsid w:val="0C78DA30"/>
    <w:rsid w:val="0DAB14C0"/>
    <w:rsid w:val="0EBDE59A"/>
    <w:rsid w:val="0F5D1D71"/>
    <w:rsid w:val="0F90D409"/>
    <w:rsid w:val="0FC2914D"/>
    <w:rsid w:val="10096326"/>
    <w:rsid w:val="10380B1F"/>
    <w:rsid w:val="1082D877"/>
    <w:rsid w:val="10879881"/>
    <w:rsid w:val="112FAFA7"/>
    <w:rsid w:val="125BF218"/>
    <w:rsid w:val="12F38D61"/>
    <w:rsid w:val="1332830A"/>
    <w:rsid w:val="135733C5"/>
    <w:rsid w:val="13FD3235"/>
    <w:rsid w:val="159FCAFC"/>
    <w:rsid w:val="164E63C4"/>
    <w:rsid w:val="16A0D699"/>
    <w:rsid w:val="16E54FB1"/>
    <w:rsid w:val="1759F6CF"/>
    <w:rsid w:val="1794F253"/>
    <w:rsid w:val="17C189C5"/>
    <w:rsid w:val="1831F641"/>
    <w:rsid w:val="183E0770"/>
    <w:rsid w:val="1893FD3B"/>
    <w:rsid w:val="189D534D"/>
    <w:rsid w:val="1949F609"/>
    <w:rsid w:val="19F28E6A"/>
    <w:rsid w:val="1A2B5416"/>
    <w:rsid w:val="1A335631"/>
    <w:rsid w:val="1A60F6BB"/>
    <w:rsid w:val="1A8366F4"/>
    <w:rsid w:val="1ACA28E2"/>
    <w:rsid w:val="1BCCAE0B"/>
    <w:rsid w:val="1BF49852"/>
    <w:rsid w:val="1C503D5C"/>
    <w:rsid w:val="1D0C9CA1"/>
    <w:rsid w:val="1D1351B3"/>
    <w:rsid w:val="1E3A1CF9"/>
    <w:rsid w:val="1E87BD60"/>
    <w:rsid w:val="1EDBEB17"/>
    <w:rsid w:val="1EFB8A31"/>
    <w:rsid w:val="1FE80941"/>
    <w:rsid w:val="201B1415"/>
    <w:rsid w:val="207EB776"/>
    <w:rsid w:val="20F43857"/>
    <w:rsid w:val="21C5BCB3"/>
    <w:rsid w:val="21ED4DE3"/>
    <w:rsid w:val="2212EB59"/>
    <w:rsid w:val="241C8E83"/>
    <w:rsid w:val="2459E55C"/>
    <w:rsid w:val="24A19D91"/>
    <w:rsid w:val="25A86261"/>
    <w:rsid w:val="267F05FB"/>
    <w:rsid w:val="26A56480"/>
    <w:rsid w:val="278B745A"/>
    <w:rsid w:val="27ED67B9"/>
    <w:rsid w:val="28A25F29"/>
    <w:rsid w:val="28B3BCFF"/>
    <w:rsid w:val="2983B28C"/>
    <w:rsid w:val="29D952C1"/>
    <w:rsid w:val="29E28984"/>
    <w:rsid w:val="29E7D038"/>
    <w:rsid w:val="2A37C6BD"/>
    <w:rsid w:val="2A8B0904"/>
    <w:rsid w:val="2A8B0904"/>
    <w:rsid w:val="2AC8EE33"/>
    <w:rsid w:val="2C40B29C"/>
    <w:rsid w:val="2CA2D42C"/>
    <w:rsid w:val="2CA98B81"/>
    <w:rsid w:val="2D56C3E9"/>
    <w:rsid w:val="2DB03BC7"/>
    <w:rsid w:val="2DD5E207"/>
    <w:rsid w:val="2F07A37E"/>
    <w:rsid w:val="302CC5A6"/>
    <w:rsid w:val="30EFE1A0"/>
    <w:rsid w:val="313DFB3F"/>
    <w:rsid w:val="3144C1E0"/>
    <w:rsid w:val="320A2C5E"/>
    <w:rsid w:val="330C62A5"/>
    <w:rsid w:val="33192D05"/>
    <w:rsid w:val="33E17AE5"/>
    <w:rsid w:val="34708E2A"/>
    <w:rsid w:val="34E30682"/>
    <w:rsid w:val="34FB7390"/>
    <w:rsid w:val="353EF77F"/>
    <w:rsid w:val="35AA197F"/>
    <w:rsid w:val="361E8666"/>
    <w:rsid w:val="36233ECB"/>
    <w:rsid w:val="362AF637"/>
    <w:rsid w:val="362C4743"/>
    <w:rsid w:val="36F36DBA"/>
    <w:rsid w:val="36F5A209"/>
    <w:rsid w:val="3866C957"/>
    <w:rsid w:val="39413CC4"/>
    <w:rsid w:val="39E36409"/>
    <w:rsid w:val="3A473FC9"/>
    <w:rsid w:val="3A659904"/>
    <w:rsid w:val="3AE388A5"/>
    <w:rsid w:val="3B8BD8FD"/>
    <w:rsid w:val="3BD1CD57"/>
    <w:rsid w:val="3C2A3918"/>
    <w:rsid w:val="3C4BB2D1"/>
    <w:rsid w:val="3D01C09F"/>
    <w:rsid w:val="3D8CF381"/>
    <w:rsid w:val="3DF5334F"/>
    <w:rsid w:val="3E170CDE"/>
    <w:rsid w:val="3E4E5BDB"/>
    <w:rsid w:val="3EB66884"/>
    <w:rsid w:val="3F0AB0D8"/>
    <w:rsid w:val="3F7EF0DF"/>
    <w:rsid w:val="3FA0430C"/>
    <w:rsid w:val="407C8C90"/>
    <w:rsid w:val="413DEBD7"/>
    <w:rsid w:val="41477520"/>
    <w:rsid w:val="41EB08E8"/>
    <w:rsid w:val="421B220C"/>
    <w:rsid w:val="42F34E1B"/>
    <w:rsid w:val="42F57271"/>
    <w:rsid w:val="434B2691"/>
    <w:rsid w:val="44E28500"/>
    <w:rsid w:val="454AC360"/>
    <w:rsid w:val="4589EF5D"/>
    <w:rsid w:val="4605E821"/>
    <w:rsid w:val="46611804"/>
    <w:rsid w:val="46AAE52D"/>
    <w:rsid w:val="46FF9E93"/>
    <w:rsid w:val="485A4A6C"/>
    <w:rsid w:val="487189A0"/>
    <w:rsid w:val="487DF9F7"/>
    <w:rsid w:val="489099B3"/>
    <w:rsid w:val="48B6C6DF"/>
    <w:rsid w:val="49388317"/>
    <w:rsid w:val="497301C7"/>
    <w:rsid w:val="49AD2642"/>
    <w:rsid w:val="49E4914C"/>
    <w:rsid w:val="49F61ACD"/>
    <w:rsid w:val="4BD65155"/>
    <w:rsid w:val="4CABC586"/>
    <w:rsid w:val="4CC40A8C"/>
    <w:rsid w:val="4D3F01BF"/>
    <w:rsid w:val="4D51A9C2"/>
    <w:rsid w:val="4D957E5A"/>
    <w:rsid w:val="4DD75CF6"/>
    <w:rsid w:val="4E142233"/>
    <w:rsid w:val="4E6BC285"/>
    <w:rsid w:val="4F5394D0"/>
    <w:rsid w:val="4F5F54AA"/>
    <w:rsid w:val="4FB361CB"/>
    <w:rsid w:val="508FABC4"/>
    <w:rsid w:val="523217C0"/>
    <w:rsid w:val="527259E8"/>
    <w:rsid w:val="52834FF7"/>
    <w:rsid w:val="530DDAC8"/>
    <w:rsid w:val="532B2CB1"/>
    <w:rsid w:val="534E625D"/>
    <w:rsid w:val="53B99FEC"/>
    <w:rsid w:val="55D05955"/>
    <w:rsid w:val="568CF2CD"/>
    <w:rsid w:val="569BB45E"/>
    <w:rsid w:val="56C05AB4"/>
    <w:rsid w:val="5742221D"/>
    <w:rsid w:val="57B5111E"/>
    <w:rsid w:val="58174430"/>
    <w:rsid w:val="59426599"/>
    <w:rsid w:val="59ABB2AD"/>
    <w:rsid w:val="5A59650D"/>
    <w:rsid w:val="5A7F70B1"/>
    <w:rsid w:val="5ACDFF34"/>
    <w:rsid w:val="5B0FECA5"/>
    <w:rsid w:val="5B1EB237"/>
    <w:rsid w:val="5B94F674"/>
    <w:rsid w:val="5D04EC18"/>
    <w:rsid w:val="5D3B352F"/>
    <w:rsid w:val="5DB77B5F"/>
    <w:rsid w:val="5DE431C1"/>
    <w:rsid w:val="5E029576"/>
    <w:rsid w:val="5F8E1D67"/>
    <w:rsid w:val="5FBA4A50"/>
    <w:rsid w:val="5FFEEB3F"/>
    <w:rsid w:val="60EC7901"/>
    <w:rsid w:val="60FF20E0"/>
    <w:rsid w:val="6431561F"/>
    <w:rsid w:val="657CD49B"/>
    <w:rsid w:val="6625295C"/>
    <w:rsid w:val="66418AF3"/>
    <w:rsid w:val="67A7ACE6"/>
    <w:rsid w:val="680446C8"/>
    <w:rsid w:val="687E7DED"/>
    <w:rsid w:val="6919BF4C"/>
    <w:rsid w:val="692EE046"/>
    <w:rsid w:val="6A254949"/>
    <w:rsid w:val="6B1A0E72"/>
    <w:rsid w:val="6B23E42E"/>
    <w:rsid w:val="6B741C67"/>
    <w:rsid w:val="6B8AE2EA"/>
    <w:rsid w:val="6BC4F70A"/>
    <w:rsid w:val="6C2DECEF"/>
    <w:rsid w:val="6C851289"/>
    <w:rsid w:val="6CB0CC77"/>
    <w:rsid w:val="6CB9F71A"/>
    <w:rsid w:val="6CF1D85F"/>
    <w:rsid w:val="6E04E9BA"/>
    <w:rsid w:val="6E7DFD2D"/>
    <w:rsid w:val="705FDAD8"/>
    <w:rsid w:val="70B3E990"/>
    <w:rsid w:val="70B6948D"/>
    <w:rsid w:val="716A30AE"/>
    <w:rsid w:val="72529422"/>
    <w:rsid w:val="72CD1466"/>
    <w:rsid w:val="74204614"/>
    <w:rsid w:val="75BFB0AD"/>
    <w:rsid w:val="761CFB3F"/>
    <w:rsid w:val="7629BB88"/>
    <w:rsid w:val="765860C6"/>
    <w:rsid w:val="7689FBEE"/>
    <w:rsid w:val="77A966B9"/>
    <w:rsid w:val="78B8E254"/>
    <w:rsid w:val="78D6C585"/>
    <w:rsid w:val="795FACC0"/>
    <w:rsid w:val="7A7A4D16"/>
    <w:rsid w:val="7B41B1D2"/>
    <w:rsid w:val="7D1FAEBC"/>
    <w:rsid w:val="7D898BB8"/>
    <w:rsid w:val="7D93BCA8"/>
    <w:rsid w:val="7E332119"/>
    <w:rsid w:val="7F01CFB1"/>
    <w:rsid w:val="7FF8C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1DD184"/>
  <w15:chartTrackingRefBased/>
  <w15:docId w15:val="{00AF77C6-FDDB-4DAD-BAE2-E69D4C2FC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369F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02B8D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52A01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852A01"/>
  </w:style>
  <w:style w:type="paragraph" w:styleId="Footer">
    <w:name w:val="footer"/>
    <w:basedOn w:val="Normal"/>
    <w:link w:val="FooterChar"/>
    <w:uiPriority w:val="99"/>
    <w:unhideWhenUsed/>
    <w:rsid w:val="00852A01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852A01"/>
  </w:style>
  <w:style w:type="paragraph" w:styleId="paragraph" w:customStyle="1">
    <w:name w:val="paragraph"/>
    <w:basedOn w:val="Normal"/>
    <w:rsid w:val="003B499E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n-GB"/>
    </w:rPr>
  </w:style>
  <w:style w:type="character" w:styleId="normaltextrun" w:customStyle="1">
    <w:name w:val="normaltextrun"/>
    <w:basedOn w:val="DefaultParagraphFont"/>
    <w:rsid w:val="003B499E"/>
  </w:style>
  <w:style w:type="character" w:styleId="eop" w:customStyle="1">
    <w:name w:val="eop"/>
    <w:basedOn w:val="DefaultParagraphFont"/>
    <w:rsid w:val="003B499E"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07D9C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A07D9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511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9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9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272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941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476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55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320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microsoft.com/office/2011/relationships/commentsExtended" Target="commentsExtended.xml" Id="rId13" /><Relationship Type="http://schemas.microsoft.com/office/2011/relationships/people" Target="people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1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jpeg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theme" Target="theme/theme1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microsoft.com/office/2016/09/relationships/commentsIds" Target="commentsIds.xml" Id="rId1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lcf76f155ced4ddcb4097134ff3c332f xmlns="c0ff4f68-c246-4cbe-be21-c2602d013ce6">
      <Terms xmlns="http://schemas.microsoft.com/office/infopath/2007/PartnerControls"/>
    </lcf76f155ced4ddcb4097134ff3c332f>
    <TaxCatchAll xmlns="9b103751-d83b-4d14-8377-da6c251ff19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20F2BF6C12304EB5ED1683ECA339F0" ma:contentTypeVersion="35" ma:contentTypeDescription="Create a new document." ma:contentTypeScope="" ma:versionID="1042c4d80db180aac0099b3a0753e800">
  <xsd:schema xmlns:xsd="http://www.w3.org/2001/XMLSchema" xmlns:xs="http://www.w3.org/2001/XMLSchema" xmlns:p="http://schemas.microsoft.com/office/2006/metadata/properties" xmlns:ns2="c0ff4f68-c246-4cbe-be21-c2602d013ce6" xmlns:ns3="9b103751-d83b-4d14-8377-da6c251ff194" targetNamespace="http://schemas.microsoft.com/office/2006/metadata/properties" ma:root="true" ma:fieldsID="73b87239259bcebf0f4fd77622d51a77" ns2:_="" ns3:_="">
    <xsd:import namespace="c0ff4f68-c246-4cbe-be21-c2602d013ce6"/>
    <xsd:import namespace="9b103751-d83b-4d14-8377-da6c251ff19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ff4f68-c246-4cbe-be21-c2602d013c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4" nillable="true" ma:displayName="Tags" ma:internalName="MediaServiceAutoTags" ma:readOnly="true">
      <xsd:simpleType>
        <xsd:restriction base="dms:Text"/>
      </xsd:simpleType>
    </xsd:element>
    <xsd:element name="MediaServiceOCR" ma:index="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9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474c433-8f55-4a30-8add-d96be3d684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103751-d83b-4d14-8377-da6c251ff19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061c174-ad2c-4dd5-820f-0be9c709a52a}" ma:internalName="TaxCatchAll" ma:showField="CatchAllData" ma:web="9b103751-d83b-4d14-8377-da6c251ff1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1C9FC3B-6369-4D8C-A11A-41F71A50E88D}">
  <ds:schemaRefs>
    <ds:schemaRef ds:uri="http://schemas.microsoft.com/office/2006/metadata/properties"/>
    <ds:schemaRef ds:uri="http://schemas.microsoft.com/office/infopath/2007/PartnerControls"/>
    <ds:schemaRef ds:uri="c0ff4f68-c246-4cbe-be21-c2602d013ce6"/>
    <ds:schemaRef ds:uri="9b103751-d83b-4d14-8377-da6c251ff194"/>
  </ds:schemaRefs>
</ds:datastoreItem>
</file>

<file path=customXml/itemProps2.xml><?xml version="1.0" encoding="utf-8"?>
<ds:datastoreItem xmlns:ds="http://schemas.openxmlformats.org/officeDocument/2006/customXml" ds:itemID="{CF9B4894-7D2E-4021-B239-D8421583704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9E26CB5-A50C-DC4C-A4DB-28C131D3662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5DA383F-3DEA-472B-AA7B-CDE52C3C682A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Edinburgh Napier University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Reynolds, Fraser</dc:creator>
  <keywords/>
  <lastModifiedBy>Stephen, Craig</lastModifiedBy>
  <revision>15</revision>
  <dcterms:created xsi:type="dcterms:W3CDTF">2022-12-06T16:55:00.0000000Z</dcterms:created>
  <dcterms:modified xsi:type="dcterms:W3CDTF">2026-06-17T13:19:06.9421379Z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0x0101000320F2BF6C12304EB5ED1683ECA339F0</vt:lpwstr>
  </property>
  <property fmtid="{D5CDD505-2E9C-101B-9397-08002B2CF9AE}" pid="3" name="FileLeafRef">
    <vt:lpwstr>Initiation Policy 06-19.docx</vt:lpwstr>
  </property>
  <property fmtid="{D5CDD505-2E9C-101B-9397-08002B2CF9AE}" pid="4" name="MediaServiceImageTags">
    <vt:lpwstr/>
  </property>
</Properties>
</file>